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МУНИЦИПАЛЬНОЕ БЮДЖЕТНОЕ УЧРЕЖДЕНИЕ</w:t>
      </w: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 xml:space="preserve">ДОПОЛНИТЕЛЬНОГО ОБРАЗОВАНИЯ </w:t>
      </w: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« ДЕТСКИЙ ЭКОЛОГО - БИОЛОГИЧЕСКИЙ ЦЕНТР»</w:t>
      </w:r>
    </w:p>
    <w:p w:rsidR="008A40E3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 xml:space="preserve">Согласовано на педсовете                                                                                     УТВЕРЖДАЮ </w:t>
      </w: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 xml:space="preserve">От </w:t>
      </w:r>
      <w:r w:rsidRPr="001C644B">
        <w:rPr>
          <w:rFonts w:ascii="Times New Roman" w:hAnsi="Times New Roman"/>
          <w:iCs/>
          <w:sz w:val="24"/>
          <w:szCs w:val="24"/>
          <w:highlight w:val="yellow"/>
        </w:rPr>
        <w:t>31.08.2023 г</w:t>
      </w:r>
      <w:r w:rsidRPr="00253399">
        <w:rPr>
          <w:rFonts w:ascii="Times New Roman" w:hAnsi="Times New Roman"/>
          <w:iCs/>
          <w:sz w:val="24"/>
          <w:szCs w:val="24"/>
        </w:rPr>
        <w:t>. Протокол №</w:t>
      </w:r>
      <w:r>
        <w:rPr>
          <w:rFonts w:ascii="Times New Roman" w:hAnsi="Times New Roman"/>
          <w:iCs/>
          <w:sz w:val="24"/>
          <w:szCs w:val="24"/>
        </w:rPr>
        <w:t>1</w:t>
      </w:r>
      <w:r w:rsidRPr="00253399">
        <w:rPr>
          <w:rFonts w:ascii="Times New Roman" w:hAnsi="Times New Roman"/>
          <w:iCs/>
          <w:sz w:val="24"/>
          <w:szCs w:val="24"/>
        </w:rPr>
        <w:t xml:space="preserve">                                                   директор МБУ ДО «ДЭБЦ»</w:t>
      </w: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</w:r>
      <w:r w:rsidRPr="00253399">
        <w:rPr>
          <w:rFonts w:ascii="Times New Roman" w:hAnsi="Times New Roman"/>
          <w:iCs/>
          <w:sz w:val="24"/>
          <w:szCs w:val="24"/>
        </w:rPr>
        <w:softHyphen/>
        <w:t>_______________________ Н.В. Косажевская</w:t>
      </w: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1C644B">
        <w:rPr>
          <w:rFonts w:ascii="Times New Roman" w:hAnsi="Times New Roman"/>
          <w:iCs/>
          <w:sz w:val="24"/>
          <w:szCs w:val="24"/>
          <w:highlight w:val="yellow"/>
        </w:rPr>
        <w:t>01.09.2023 г.</w:t>
      </w: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Дополнительная общеобразовательная общеразвивающая</w:t>
      </w: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модифицированная программа</w:t>
      </w:r>
    </w:p>
    <w:p w:rsidR="008A40E3" w:rsidRDefault="008A40E3" w:rsidP="008A40E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53399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Экопластика</w:t>
      </w:r>
      <w:r w:rsidRPr="00253399">
        <w:rPr>
          <w:rFonts w:ascii="Times New Roman" w:hAnsi="Times New Roman"/>
          <w:b/>
          <w:iCs/>
          <w:sz w:val="24"/>
          <w:szCs w:val="24"/>
        </w:rPr>
        <w:t>»</w:t>
      </w:r>
    </w:p>
    <w:p w:rsidR="008A40E3" w:rsidRPr="001C644B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художественная</w:t>
      </w: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 для детей от 14 до 18</w:t>
      </w:r>
      <w:r w:rsidRPr="00253399">
        <w:rPr>
          <w:rFonts w:ascii="Times New Roman" w:hAnsi="Times New Roman"/>
          <w:iCs/>
          <w:sz w:val="24"/>
          <w:szCs w:val="24"/>
        </w:rPr>
        <w:t xml:space="preserve"> лет, срок реализации </w:t>
      </w:r>
      <w:r>
        <w:rPr>
          <w:rFonts w:ascii="Times New Roman" w:hAnsi="Times New Roman"/>
          <w:iCs/>
          <w:sz w:val="24"/>
          <w:szCs w:val="24"/>
        </w:rPr>
        <w:t>один</w:t>
      </w:r>
      <w:r w:rsidRPr="00253399">
        <w:rPr>
          <w:rFonts w:ascii="Times New Roman" w:hAnsi="Times New Roman"/>
          <w:iCs/>
          <w:sz w:val="24"/>
          <w:szCs w:val="24"/>
        </w:rPr>
        <w:t xml:space="preserve"> год)</w:t>
      </w: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A40E3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Тихонова Марина Николаевна</w:t>
      </w: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>педагог дополнительного образования</w:t>
      </w: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РЕКО</w:t>
      </w:r>
      <w:r w:rsidRPr="00253399">
        <w:rPr>
          <w:rFonts w:ascii="Times New Roman" w:hAnsi="Times New Roman"/>
          <w:iCs/>
          <w:sz w:val="24"/>
          <w:szCs w:val="24"/>
        </w:rPr>
        <w:t>МЕНДОВАНО</w:t>
      </w: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>Методическим советом</w:t>
      </w: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C644B">
        <w:rPr>
          <w:rFonts w:ascii="Times New Roman" w:hAnsi="Times New Roman"/>
          <w:iCs/>
          <w:sz w:val="24"/>
          <w:szCs w:val="24"/>
          <w:highlight w:val="yellow"/>
        </w:rPr>
        <w:t>Протокол № 1 от 25.08.2023 г.</w:t>
      </w: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A40E3" w:rsidRPr="00253399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>Озёрск</w:t>
      </w:r>
    </w:p>
    <w:p w:rsidR="008A40E3" w:rsidRDefault="008A40E3" w:rsidP="008A40E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253399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23</w:t>
      </w:r>
    </w:p>
    <w:p w:rsidR="00710C70" w:rsidRDefault="00615328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710C70" w:rsidRDefault="006153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«Экопластика» может рассматриваться как дополнительная, образовательная, творческая и досуговая программа.</w:t>
      </w:r>
    </w:p>
    <w:p w:rsidR="008A40E3" w:rsidRDefault="008A40E3" w:rsidP="008A40E3">
      <w:pPr>
        <w:spacing w:after="0"/>
        <w:jc w:val="both"/>
        <w:rPr>
          <w:rFonts w:ascii="Times New Roman" w:hAnsi="Times New Roman"/>
          <w:sz w:val="24"/>
        </w:rPr>
      </w:pPr>
      <w:r w:rsidRPr="008A40E3">
        <w:rPr>
          <w:rFonts w:ascii="Times New Roman" w:hAnsi="Times New Roman"/>
          <w:b/>
          <w:sz w:val="24"/>
        </w:rPr>
        <w:t xml:space="preserve">Актуальность </w:t>
      </w:r>
      <w:r>
        <w:rPr>
          <w:rFonts w:ascii="Times New Roman" w:hAnsi="Times New Roman"/>
          <w:sz w:val="24"/>
        </w:rPr>
        <w:t>Программа предусматривает изучение свойств различных видов глины и навыков работы с ней. Знакомство с глиняной игрушкой различных областей России, приобщает ребят к истории родной страны. В процессе прохождения программы учащиеся познакомятся и с другими народными промыслами, узнают их историю и современность, научатся первым навыкам и приемам этих ремесел. В процессе работы ребята научатся ценить народное творчество, уважать и бережно хранить его традиции, переносить их на современность.</w:t>
      </w:r>
    </w:p>
    <w:p w:rsidR="008A40E3" w:rsidRDefault="008A40E3" w:rsidP="008A40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освоения программы является участие в различных конкурсах и выставках.</w:t>
      </w:r>
    </w:p>
    <w:p w:rsidR="008A40E3" w:rsidRDefault="008A40E3" w:rsidP="008A40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индивидуального обучения «Экопластика» рассчитана на один год обучения. Занятия проводятся один раз в неделю. Продолжительность занятий два часа.</w:t>
      </w:r>
    </w:p>
    <w:p w:rsidR="00710C70" w:rsidRDefault="008A40E3">
      <w:pPr>
        <w:spacing w:after="0"/>
        <w:jc w:val="both"/>
        <w:rPr>
          <w:rFonts w:ascii="Times New Roman" w:hAnsi="Times New Roman"/>
          <w:sz w:val="24"/>
        </w:rPr>
      </w:pPr>
      <w:r w:rsidRPr="008A40E3">
        <w:rPr>
          <w:rFonts w:ascii="Times New Roman" w:hAnsi="Times New Roman"/>
          <w:b/>
          <w:sz w:val="24"/>
        </w:rPr>
        <w:t>Режим:</w:t>
      </w:r>
      <w:r>
        <w:rPr>
          <w:rFonts w:ascii="Times New Roman" w:hAnsi="Times New Roman"/>
          <w:sz w:val="24"/>
        </w:rPr>
        <w:t xml:space="preserve"> </w:t>
      </w:r>
      <w:r w:rsidR="00615328">
        <w:rPr>
          <w:rFonts w:ascii="Times New Roman" w:hAnsi="Times New Roman"/>
          <w:sz w:val="24"/>
        </w:rPr>
        <w:t>Занятия проводятся один раз в неделю по два часа, всего 72 часа.</w:t>
      </w:r>
      <w:r>
        <w:rPr>
          <w:rFonts w:ascii="Times New Roman" w:hAnsi="Times New Roman"/>
          <w:sz w:val="24"/>
        </w:rPr>
        <w:t xml:space="preserve"> </w:t>
      </w:r>
      <w:r w:rsidRPr="008A40E3">
        <w:rPr>
          <w:rFonts w:ascii="Times New Roman" w:hAnsi="Times New Roman"/>
          <w:b/>
          <w:sz w:val="24"/>
        </w:rPr>
        <w:t>Срок реализации:</w:t>
      </w:r>
      <w:r>
        <w:rPr>
          <w:rFonts w:ascii="Times New Roman" w:hAnsi="Times New Roman"/>
          <w:sz w:val="24"/>
        </w:rPr>
        <w:t xml:space="preserve"> один год</w:t>
      </w:r>
    </w:p>
    <w:p w:rsidR="008A40E3" w:rsidRDefault="008A40E3" w:rsidP="008A40E3">
      <w:pPr>
        <w:spacing w:after="0"/>
        <w:jc w:val="both"/>
        <w:rPr>
          <w:rFonts w:ascii="Times New Roman" w:hAnsi="Times New Roman"/>
          <w:sz w:val="24"/>
        </w:rPr>
      </w:pPr>
      <w:r w:rsidRPr="008100CD">
        <w:rPr>
          <w:rFonts w:ascii="Times New Roman" w:hAnsi="Times New Roman"/>
          <w:b/>
          <w:sz w:val="24"/>
        </w:rPr>
        <w:t>Адресат:</w:t>
      </w:r>
      <w:r>
        <w:rPr>
          <w:rFonts w:ascii="Times New Roman" w:hAnsi="Times New Roman"/>
          <w:sz w:val="24"/>
        </w:rPr>
        <w:t xml:space="preserve"> 7-14 лет</w:t>
      </w:r>
    </w:p>
    <w:p w:rsidR="008A40E3" w:rsidRDefault="008A40E3" w:rsidP="008A40E3">
      <w:pPr>
        <w:spacing w:after="0"/>
        <w:jc w:val="both"/>
        <w:rPr>
          <w:rFonts w:ascii="Times New Roman" w:hAnsi="Times New Roman"/>
          <w:sz w:val="24"/>
        </w:rPr>
      </w:pPr>
      <w:r w:rsidRPr="008100CD">
        <w:rPr>
          <w:rFonts w:ascii="Times New Roman" w:hAnsi="Times New Roman"/>
          <w:b/>
          <w:sz w:val="24"/>
        </w:rPr>
        <w:t>Направленность:</w:t>
      </w:r>
      <w:r>
        <w:rPr>
          <w:rFonts w:ascii="Times New Roman" w:hAnsi="Times New Roman"/>
          <w:sz w:val="24"/>
        </w:rPr>
        <w:t xml:space="preserve"> художественная</w:t>
      </w:r>
    </w:p>
    <w:p w:rsidR="008A40E3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b/>
          <w:sz w:val="24"/>
          <w:szCs w:val="24"/>
        </w:rPr>
        <w:t>Цель программы</w:t>
      </w:r>
      <w:r w:rsidRPr="00A2212A">
        <w:rPr>
          <w:rFonts w:ascii="Times New Roman" w:hAnsi="Times New Roman"/>
          <w:sz w:val="24"/>
          <w:szCs w:val="24"/>
        </w:rPr>
        <w:t xml:space="preserve"> – формирование экологической культуры воспитанников с помощью объектов природы через творчество самих детей.</w:t>
      </w:r>
    </w:p>
    <w:p w:rsidR="008A40E3" w:rsidRPr="00385E9C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I.   </w:t>
      </w:r>
      <w:r>
        <w:rPr>
          <w:rFonts w:ascii="Times New Roman" w:hAnsi="Times New Roman"/>
          <w:sz w:val="24"/>
          <w:szCs w:val="24"/>
        </w:rPr>
        <w:t>Предметные</w:t>
      </w:r>
    </w:p>
    <w:p w:rsidR="008A40E3" w:rsidRPr="00A2212A" w:rsidRDefault="008A40E3" w:rsidP="008A40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Формирование умения следовать устным инструкциям, читать и зарисовывать схемы.</w:t>
      </w:r>
    </w:p>
    <w:p w:rsidR="008A40E3" w:rsidRPr="00A2212A" w:rsidRDefault="008A40E3" w:rsidP="008A40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Обучение различным приемам работы с </w:t>
      </w:r>
      <w:r>
        <w:rPr>
          <w:rFonts w:ascii="Times New Roman" w:hAnsi="Times New Roman"/>
          <w:sz w:val="24"/>
          <w:szCs w:val="24"/>
        </w:rPr>
        <w:t>глиной</w:t>
      </w:r>
    </w:p>
    <w:p w:rsidR="008A40E3" w:rsidRPr="00A2212A" w:rsidRDefault="008A40E3" w:rsidP="008A40E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Формирование экологических ценностей.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  II.   </w:t>
      </w:r>
      <w:r>
        <w:rPr>
          <w:rFonts w:ascii="Times New Roman" w:hAnsi="Times New Roman"/>
          <w:sz w:val="24"/>
          <w:szCs w:val="24"/>
        </w:rPr>
        <w:t>Личностные</w:t>
      </w:r>
      <w:r w:rsidRPr="00A2212A">
        <w:rPr>
          <w:rFonts w:ascii="Times New Roman" w:hAnsi="Times New Roman"/>
          <w:sz w:val="24"/>
          <w:szCs w:val="24"/>
        </w:rPr>
        <w:t>:</w:t>
      </w:r>
    </w:p>
    <w:p w:rsidR="008A40E3" w:rsidRPr="00A2212A" w:rsidRDefault="008A40E3" w:rsidP="008A40E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Развитие внимания, памяти, логического и абстрактного мышления, пространственного воображения.</w:t>
      </w:r>
    </w:p>
    <w:p w:rsidR="008A40E3" w:rsidRPr="00A2212A" w:rsidRDefault="008A40E3" w:rsidP="008A40E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Развитие мелкой моторики рук и глазомера, приучение  точным движениям  пальцев под контролем сознания;</w:t>
      </w:r>
    </w:p>
    <w:p w:rsidR="008A40E3" w:rsidRPr="00A2212A" w:rsidRDefault="008A40E3" w:rsidP="008A40E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Развитие художественного вкуса, творческих способностей  детей.</w:t>
      </w:r>
    </w:p>
    <w:p w:rsidR="008A40E3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III.   </w:t>
      </w:r>
      <w:r>
        <w:rPr>
          <w:rFonts w:ascii="Times New Roman" w:hAnsi="Times New Roman"/>
          <w:sz w:val="24"/>
          <w:szCs w:val="24"/>
        </w:rPr>
        <w:t>Метапредметные</w:t>
      </w:r>
      <w:r w:rsidRPr="00A2212A">
        <w:rPr>
          <w:rFonts w:ascii="Times New Roman" w:hAnsi="Times New Roman"/>
          <w:sz w:val="24"/>
          <w:szCs w:val="24"/>
        </w:rPr>
        <w:t>:</w:t>
      </w:r>
    </w:p>
    <w:p w:rsidR="008A40E3" w:rsidRDefault="008A40E3" w:rsidP="008A4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Расширение коммуникативных возможностей у детей;</w:t>
      </w:r>
    </w:p>
    <w:p w:rsidR="008A40E3" w:rsidRPr="00A2212A" w:rsidRDefault="008A40E3" w:rsidP="008A4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Развитие мелкой моторики.</w:t>
      </w:r>
    </w:p>
    <w:p w:rsidR="008A40E3" w:rsidRPr="00A2212A" w:rsidRDefault="008A40E3" w:rsidP="008A4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Улучшение эмоционального состояния обучающихся в процессе творчества.</w:t>
      </w:r>
    </w:p>
    <w:p w:rsidR="008A40E3" w:rsidRPr="00A2212A" w:rsidRDefault="008A40E3" w:rsidP="008A4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8A40E3" w:rsidRPr="00A2212A" w:rsidRDefault="008A40E3" w:rsidP="008A4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стремление создавать прекрасное</w:t>
      </w:r>
      <w:r>
        <w:rPr>
          <w:rFonts w:ascii="Times New Roman" w:hAnsi="Times New Roman"/>
          <w:sz w:val="24"/>
          <w:szCs w:val="24"/>
        </w:rPr>
        <w:t>.</w:t>
      </w:r>
    </w:p>
    <w:p w:rsidR="008A40E3" w:rsidRPr="00A2212A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A2212A">
        <w:rPr>
          <w:rFonts w:ascii="Times New Roman" w:hAnsi="Times New Roman"/>
          <w:b/>
          <w:sz w:val="24"/>
          <w:szCs w:val="24"/>
        </w:rPr>
        <w:lastRenderedPageBreak/>
        <w:t>Формы работы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При реализации программы используются групповая и индивидуальная формы работы: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индивидуальное творческое задание на основе данного шаблона, творческое задание на основе индивидуального эскиза, подготовленного  обучающимися.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групповая работа,  при которой все обучающиеся выполняют одно и тоже задание; изделия выполняются по одному проекту с минимальными творческими отклонениями;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 коллективная - обучающиеся работают вместе над одним проектом.</w:t>
      </w:r>
    </w:p>
    <w:p w:rsidR="008A40E3" w:rsidRPr="00A2212A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A2212A">
        <w:rPr>
          <w:rFonts w:ascii="Times New Roman" w:hAnsi="Times New Roman"/>
          <w:b/>
          <w:sz w:val="24"/>
          <w:szCs w:val="24"/>
        </w:rPr>
        <w:t>Тип занятий: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обсуждение;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-лабораторные опыты;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выставка;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практическая работа;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коллективное творческое дело;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тесты.</w:t>
      </w:r>
    </w:p>
    <w:p w:rsidR="008A40E3" w:rsidRPr="00C961E5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   Качество усвоения содержания программы определяется выбором   методов обучения и воспитания. На занятиях используются следующие методы обучения и воспитания.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1.Организация и осуществление учебно-познавательной деятельности: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словесные   методы (рассказ, беседа);</w:t>
      </w:r>
    </w:p>
    <w:p w:rsidR="008A40E3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наглядные методы (метод иллюстрации, демонстрации</w:t>
      </w:r>
      <w:r>
        <w:rPr>
          <w:rFonts w:ascii="Times New Roman" w:hAnsi="Times New Roman"/>
          <w:sz w:val="24"/>
          <w:szCs w:val="24"/>
        </w:rPr>
        <w:t>)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практические методы: метод копирования, повтора, варьирования.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репродуктивные методы;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 xml:space="preserve">методы самостоятельной работы 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исследовательские.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    2.  Методы стимулирования учебной деятельности: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формирование познавательного интереса;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создание ситуации успеха в учении;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стимулирование долга и ответственности;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     3. Методы контроля и самоконтроля: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lastRenderedPageBreak/>
        <w:t>- обсуждение законченных работ (на каждом занятии);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выполнение итоговых работ по результатам усвоения каждого блока; представление лучших работ на внутренних  и внешних выставках;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выполнение конкурсных и выставочных работ;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подведение итогов по результатам каждого полугодия, а в конце учебного года – в  анализе творческого роста учащихся путём сравнения их последовательно выполненных работ.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2212A">
        <w:rPr>
          <w:rFonts w:ascii="Times New Roman" w:hAnsi="Times New Roman"/>
          <w:sz w:val="24"/>
          <w:szCs w:val="24"/>
        </w:rPr>
        <w:t xml:space="preserve"> Методы организации и формирования опыта поведения: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поручение;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одобрение;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награждение;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Для успешной реализации программы подобраны и разработаны для применения следующие дидактические материалы:</w:t>
      </w:r>
    </w:p>
    <w:p w:rsidR="008A40E3" w:rsidRPr="00C961E5" w:rsidRDefault="008A40E3" w:rsidP="008A40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трафареты;</w:t>
      </w:r>
    </w:p>
    <w:p w:rsidR="008A40E3" w:rsidRPr="00C961E5" w:rsidRDefault="008A40E3" w:rsidP="008A40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творческие задания;</w:t>
      </w:r>
    </w:p>
    <w:p w:rsidR="008A40E3" w:rsidRPr="00C961E5" w:rsidRDefault="008A40E3" w:rsidP="008A40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 xml:space="preserve">коллективное творческое дело, </w:t>
      </w:r>
    </w:p>
    <w:p w:rsidR="008A40E3" w:rsidRPr="00C961E5" w:rsidRDefault="008A40E3" w:rsidP="008A40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образцы работ педагога и старших воспитанников;</w:t>
      </w:r>
    </w:p>
    <w:p w:rsidR="008A40E3" w:rsidRPr="00C961E5" w:rsidRDefault="008A40E3" w:rsidP="008A40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схемы выполнения различных изделий;</w:t>
      </w:r>
    </w:p>
    <w:p w:rsidR="008A40E3" w:rsidRPr="00385E9C" w:rsidRDefault="008A40E3" w:rsidP="008A40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</w:rPr>
        <w:t>иллюстративный материал ко всем блокам программы.</w:t>
      </w:r>
    </w:p>
    <w:p w:rsidR="008A40E3" w:rsidRPr="00C961E5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К концу обучения обучающиеся  должны знать: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правила техники безопасности,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основные инструменты и материалы,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 xml:space="preserve">базовые </w:t>
      </w:r>
      <w:r>
        <w:rPr>
          <w:rFonts w:ascii="Times New Roman" w:hAnsi="Times New Roman"/>
          <w:sz w:val="24"/>
          <w:szCs w:val="24"/>
        </w:rPr>
        <w:t>модели из глины.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К концу обучения обучающиеся  должны уметь: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пользоваться основными материалами и инструментами по ТБ;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•</w:t>
      </w:r>
      <w:r w:rsidRPr="00A2212A">
        <w:rPr>
          <w:rFonts w:ascii="Times New Roman" w:hAnsi="Times New Roman"/>
          <w:sz w:val="24"/>
          <w:szCs w:val="24"/>
        </w:rPr>
        <w:tab/>
        <w:t>соблюдать порядок и чистоту на рабочем месте.</w:t>
      </w:r>
    </w:p>
    <w:p w:rsidR="008A40E3" w:rsidRPr="00C961E5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 xml:space="preserve"> Личностные: 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ответственность, трудолюбие, самостоятельность, аккуратность, уважительное отношение к</w:t>
      </w:r>
      <w:r>
        <w:rPr>
          <w:rFonts w:ascii="Times New Roman" w:hAnsi="Times New Roman"/>
          <w:sz w:val="24"/>
          <w:szCs w:val="24"/>
        </w:rPr>
        <w:t xml:space="preserve"> истории и современности.</w:t>
      </w:r>
    </w:p>
    <w:p w:rsidR="008A40E3" w:rsidRPr="00C961E5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 xml:space="preserve">Предметные: 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lastRenderedPageBreak/>
        <w:t>- умение составлять поэтапны</w:t>
      </w:r>
      <w:r>
        <w:rPr>
          <w:rFonts w:ascii="Times New Roman" w:hAnsi="Times New Roman"/>
          <w:sz w:val="24"/>
          <w:szCs w:val="24"/>
        </w:rPr>
        <w:t>й план изготовления поделки</w:t>
      </w:r>
      <w:r w:rsidRPr="00A2212A">
        <w:rPr>
          <w:rFonts w:ascii="Times New Roman" w:hAnsi="Times New Roman"/>
          <w:sz w:val="24"/>
          <w:szCs w:val="24"/>
        </w:rPr>
        <w:t>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- умение применять свойства </w:t>
      </w:r>
      <w:r>
        <w:rPr>
          <w:rFonts w:ascii="Times New Roman" w:hAnsi="Times New Roman"/>
          <w:sz w:val="24"/>
          <w:szCs w:val="24"/>
        </w:rPr>
        <w:t>глины</w:t>
      </w:r>
      <w:r w:rsidRPr="00A2212A">
        <w:rPr>
          <w:rFonts w:ascii="Times New Roman" w:hAnsi="Times New Roman"/>
          <w:sz w:val="24"/>
          <w:szCs w:val="24"/>
        </w:rPr>
        <w:t>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умение работать по книгам по биологии и экологии;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-уметь находить связь с другими учебными предметами.</w:t>
      </w:r>
    </w:p>
    <w:p w:rsidR="008A40E3" w:rsidRPr="00C961E5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 xml:space="preserve">- умение работать в команде; 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 умение планировать деятельность;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-умение анализировать и оценивать результаты собственной деятельности,  аргументировано обосновать своё решение.</w:t>
      </w:r>
    </w:p>
    <w:p w:rsidR="008A40E3" w:rsidRPr="00C961E5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Формы подведения итогов реализации рабочей программы «</w:t>
      </w:r>
      <w:r>
        <w:rPr>
          <w:rFonts w:ascii="Times New Roman" w:hAnsi="Times New Roman"/>
          <w:b/>
          <w:sz w:val="24"/>
          <w:szCs w:val="24"/>
        </w:rPr>
        <w:t>Экопластика</w:t>
      </w:r>
      <w:r w:rsidRPr="00C961E5">
        <w:rPr>
          <w:rFonts w:ascii="Times New Roman" w:hAnsi="Times New Roman"/>
          <w:b/>
          <w:sz w:val="24"/>
          <w:szCs w:val="24"/>
        </w:rPr>
        <w:t>»: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1.</w:t>
      </w:r>
      <w:r w:rsidRPr="00A2212A">
        <w:rPr>
          <w:rFonts w:ascii="Times New Roman" w:hAnsi="Times New Roman"/>
          <w:sz w:val="24"/>
          <w:szCs w:val="24"/>
        </w:rPr>
        <w:tab/>
        <w:t>Выставки декоративно – прикладного творчества.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3.</w:t>
      </w:r>
      <w:r w:rsidRPr="00A2212A">
        <w:rPr>
          <w:rFonts w:ascii="Times New Roman" w:hAnsi="Times New Roman"/>
          <w:sz w:val="24"/>
          <w:szCs w:val="24"/>
        </w:rPr>
        <w:tab/>
        <w:t>Конкурсы.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4.</w:t>
      </w:r>
      <w:r w:rsidRPr="00A2212A">
        <w:rPr>
          <w:rFonts w:ascii="Times New Roman" w:hAnsi="Times New Roman"/>
          <w:sz w:val="24"/>
          <w:szCs w:val="24"/>
        </w:rPr>
        <w:tab/>
        <w:t>Самостоятельная работа.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5.</w:t>
      </w:r>
      <w:r w:rsidRPr="00A2212A">
        <w:rPr>
          <w:rFonts w:ascii="Times New Roman" w:hAnsi="Times New Roman"/>
          <w:sz w:val="24"/>
          <w:szCs w:val="24"/>
        </w:rPr>
        <w:tab/>
        <w:t>Коллективное творческое дело.</w:t>
      </w:r>
    </w:p>
    <w:p w:rsidR="008A40E3" w:rsidRPr="00A2212A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6.</w:t>
      </w:r>
      <w:r w:rsidRPr="00A2212A">
        <w:rPr>
          <w:rFonts w:ascii="Times New Roman" w:hAnsi="Times New Roman"/>
          <w:sz w:val="24"/>
          <w:szCs w:val="24"/>
        </w:rPr>
        <w:tab/>
        <w:t>Творческий проект.</w:t>
      </w:r>
    </w:p>
    <w:p w:rsidR="008A40E3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7.</w:t>
      </w:r>
      <w:r w:rsidRPr="00A2212A">
        <w:rPr>
          <w:rFonts w:ascii="Times New Roman" w:hAnsi="Times New Roman"/>
          <w:sz w:val="24"/>
          <w:szCs w:val="24"/>
        </w:rPr>
        <w:tab/>
        <w:t>Участие в городских, областных, российских проектах.</w:t>
      </w:r>
    </w:p>
    <w:p w:rsidR="008A40E3" w:rsidRPr="00C961E5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 xml:space="preserve">Воспитательный потенциал программы: </w:t>
      </w:r>
    </w:p>
    <w:p w:rsidR="008A40E3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C961E5">
        <w:rPr>
          <w:rFonts w:ascii="Times New Roman" w:hAnsi="Times New Roman"/>
          <w:sz w:val="24"/>
          <w:szCs w:val="24"/>
          <w:u w:val="single"/>
        </w:rPr>
        <w:t>Цель и задачи: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12A">
        <w:rPr>
          <w:rFonts w:ascii="Times New Roman" w:hAnsi="Times New Roman"/>
          <w:sz w:val="24"/>
          <w:szCs w:val="24"/>
        </w:rPr>
        <w:t>Воспитывать бережное отношение к окружающей среде, необходимость рационально относиться к явлениям живой и неживой природы;</w:t>
      </w:r>
    </w:p>
    <w:p w:rsidR="008A40E3" w:rsidRPr="00A2212A" w:rsidRDefault="008A40E3" w:rsidP="008A4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Воспитание нравственности и интереса к искусству.</w:t>
      </w:r>
    </w:p>
    <w:p w:rsidR="008A40E3" w:rsidRPr="00A2212A" w:rsidRDefault="008A40E3" w:rsidP="008A4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212A">
        <w:rPr>
          <w:rFonts w:ascii="Times New Roman" w:hAnsi="Times New Roman"/>
          <w:sz w:val="24"/>
          <w:szCs w:val="24"/>
        </w:rPr>
        <w:t>Воспитывать эмоционально-ценностное отношение к природе, результатам своего и чужого труда, чувства сопричастности к созданию и сохранению уникальных объектов природы; стремление создавать прекрасное</w:t>
      </w:r>
      <w:r>
        <w:rPr>
          <w:rFonts w:ascii="Times New Roman" w:hAnsi="Times New Roman"/>
          <w:sz w:val="24"/>
          <w:szCs w:val="24"/>
        </w:rPr>
        <w:t>.</w:t>
      </w:r>
    </w:p>
    <w:p w:rsidR="008A40E3" w:rsidRPr="00C961E5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C961E5">
        <w:rPr>
          <w:rFonts w:ascii="Times New Roman" w:hAnsi="Times New Roman"/>
          <w:b/>
          <w:sz w:val="24"/>
          <w:szCs w:val="24"/>
        </w:rPr>
        <w:t>Формы проведения воспитательных мероприятий</w:t>
      </w:r>
    </w:p>
    <w:p w:rsidR="008A40E3" w:rsidRDefault="008A40E3" w:rsidP="008A40E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Организационно – массовая работа:</w:t>
      </w:r>
    </w:p>
    <w:p w:rsidR="008A40E3" w:rsidRDefault="008A40E3" w:rsidP="008A40E3">
      <w:pPr>
        <w:pStyle w:val="a3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набор в кружки,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праздниках «Посвящение в юннаты», «Новый год»,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оформление кабинета,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 «Природа и фантазия»,</w:t>
      </w:r>
    </w:p>
    <w:p w:rsidR="008A40E3" w:rsidRDefault="008A40E3" w:rsidP="008A40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Профориентационная работа;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встречи с художниками,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беседы о профессии художника, скульптора.</w:t>
      </w:r>
    </w:p>
    <w:p w:rsidR="008A40E3" w:rsidRDefault="008A40E3" w:rsidP="008A40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наглядных пособий: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изготовление рисунков, схем, карточек заданий по 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программе «Экопластика»</w:t>
      </w:r>
    </w:p>
    <w:p w:rsidR="008A40E3" w:rsidRDefault="008A40E3" w:rsidP="008A40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родителями: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родительских конференциях,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поддерживать связь с родителями, воспитателями по 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телефону,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сообщать в школу об успехах учащихся</w:t>
      </w:r>
    </w:p>
    <w:p w:rsidR="008A40E3" w:rsidRDefault="008A40E3" w:rsidP="008A40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 профилактике правонарушений: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беседы с учителями, классными руководителями,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индивидуальные беседы с учащимися,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за исполнением поручений, поощрение за успехи.</w:t>
      </w:r>
    </w:p>
    <w:p w:rsidR="008A40E3" w:rsidRDefault="008A40E3" w:rsidP="008A40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Экскурсии:</w:t>
      </w:r>
    </w:p>
    <w:p w:rsidR="008A40E3" w:rsidRDefault="008A40E3" w:rsidP="008A40E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экскурсии в природу, по ДЭБЦ, в музей природы,</w:t>
      </w:r>
    </w:p>
    <w:p w:rsidR="008A40E3" w:rsidRDefault="008A40E3" w:rsidP="00ED186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поездки в г. Челябинск, г. Екатеринбург.</w:t>
      </w:r>
    </w:p>
    <w:p w:rsidR="008A40E3" w:rsidRDefault="008A40E3" w:rsidP="008A40E3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8A40E3" w:rsidRPr="00762AE1" w:rsidRDefault="008A40E3" w:rsidP="008A40E3">
      <w:pPr>
        <w:jc w:val="both"/>
        <w:rPr>
          <w:rFonts w:ascii="Times New Roman" w:hAnsi="Times New Roman"/>
          <w:b/>
          <w:sz w:val="24"/>
          <w:szCs w:val="24"/>
        </w:rPr>
      </w:pPr>
      <w:r w:rsidRPr="00762AE1">
        <w:rPr>
          <w:rFonts w:ascii="Times New Roman" w:hAnsi="Times New Roman"/>
          <w:b/>
          <w:sz w:val="24"/>
          <w:szCs w:val="24"/>
        </w:rPr>
        <w:t>Нормативно-правовая база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1. Федеральный закон от 29.12.2012г. N273-ФЗ (ред. от 01.03.2020) "Об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образовании в Российской Федерации"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2. Концепция развития дополнительного образования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утверждённая распоряжением правительства РФ от 31.03.2022 г. №678-р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3. Постановление Главного государственного санитарного врача РФ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28.09.2020г. №28 «Об утверждении санитарных правил СП 2.4.3648-20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«Санитарно-эпидемиологические требования к организации воспитания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обучения, отдыха и оздоровления детей и молодёжи»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4. Приказ Министерства образования и науки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23 августа 2017 года № 816 «Об утверждении Порядка 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организациями, осуществляющими образовательную 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электронного обучения, дистанционных образовательных технологий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реализации образовательных программ»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5. Письмо Министерства образования и науки России от 18 августа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г. №09-1672 «О направлении Методических рекомендаций по уточнению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понятия и содержания внеурочной деятельности в рамках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основных общеобразовательных программ, в том числе в части 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деятельности»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2AE1">
        <w:rPr>
          <w:rFonts w:ascii="Times New Roman" w:hAnsi="Times New Roman"/>
          <w:sz w:val="24"/>
          <w:szCs w:val="24"/>
        </w:rPr>
        <w:t>. Письмо Федеральной службы по надзору в сфере защиты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потребителей и благополучия человека (Роспотребнадзор) от 23.10.2017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01/14380-17-32 «Об электронном обучении, дистанционных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технологиях при реализации основных образовательных программ и/или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дополнительных образовательных программ»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2AE1">
        <w:rPr>
          <w:rFonts w:ascii="Times New Roman" w:hAnsi="Times New Roman"/>
          <w:sz w:val="24"/>
          <w:szCs w:val="24"/>
        </w:rPr>
        <w:t>. Распоряжение Правительства Российской Федерации от 29 мая 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N 996-р "Стратегия развития воспитания в Российской Федерации на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до 2025 года"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762A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Pr="00762AE1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ка</w:t>
      </w:r>
      <w:r w:rsidRPr="00762AE1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по дополнительным общеобразовательным программам</w:t>
      </w:r>
      <w:r>
        <w:rPr>
          <w:rFonts w:ascii="Times New Roman" w:hAnsi="Times New Roman"/>
          <w:sz w:val="24"/>
          <w:szCs w:val="24"/>
        </w:rPr>
        <w:t>»</w:t>
      </w:r>
      <w:r w:rsidRPr="00762AE1">
        <w:rPr>
          <w:rFonts w:ascii="Times New Roman" w:hAnsi="Times New Roman"/>
          <w:sz w:val="24"/>
          <w:szCs w:val="24"/>
        </w:rPr>
        <w:t>, утвержден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 xml:space="preserve">27 июля </w:t>
      </w:r>
      <w:r w:rsidRPr="00762AE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762AE1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629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2AE1">
        <w:rPr>
          <w:rFonts w:ascii="Times New Roman" w:hAnsi="Times New Roman"/>
          <w:sz w:val="24"/>
          <w:szCs w:val="24"/>
        </w:rPr>
        <w:t>. Письмо Минобрнауки России от 18.11.2015 N 09-3242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направлении информации" (вместе с "Методическими рекомендациями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проектированию дополнительных общеразвивающих программ (включая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разноуровневые программы)"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62AE1">
        <w:rPr>
          <w:rFonts w:ascii="Times New Roman" w:hAnsi="Times New Roman"/>
          <w:sz w:val="24"/>
          <w:szCs w:val="24"/>
        </w:rPr>
        <w:t>. Постановление правительства Челябинской области №732-П от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декабря 2017 г. «О государственной программе Челябинской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«Развитие образования в Челябинской области» на 2018-2025 годы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62AE1">
        <w:rPr>
          <w:rFonts w:ascii="Times New Roman" w:hAnsi="Times New Roman"/>
          <w:sz w:val="24"/>
          <w:szCs w:val="24"/>
        </w:rPr>
        <w:t>. Приказ Минтруда России от 05.05.2018г. №298н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профессионального стандарта «Педагог дополнительного образования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и взрослых» (зарегистрировано в Минюсте России 28.08.2018г. №52016)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62AE1">
        <w:rPr>
          <w:rFonts w:ascii="Times New Roman" w:hAnsi="Times New Roman"/>
          <w:sz w:val="24"/>
          <w:szCs w:val="24"/>
        </w:rPr>
        <w:t>. Постановление Администрации Озерского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Челябинской области от 29.05.2014г. № 1554 «Об утверждении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качества предоставления муниципальной услуги «Предоставление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дополнительного образования детей в муниципальных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организациях, подведомственных Управлению образования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Озерского городского округа»</w:t>
      </w:r>
    </w:p>
    <w:p w:rsidR="008A40E3" w:rsidRPr="00762AE1" w:rsidRDefault="008A40E3" w:rsidP="008A40E3">
      <w:pPr>
        <w:jc w:val="both"/>
        <w:rPr>
          <w:rFonts w:ascii="Times New Roman" w:hAnsi="Times New Roman"/>
          <w:sz w:val="24"/>
          <w:szCs w:val="24"/>
        </w:rPr>
      </w:pPr>
      <w:r w:rsidRPr="00762A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62AE1">
        <w:rPr>
          <w:rFonts w:ascii="Times New Roman" w:hAnsi="Times New Roman"/>
          <w:sz w:val="24"/>
          <w:szCs w:val="24"/>
        </w:rPr>
        <w:t>. Постановление администрации Озерского городского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08.04.2020г. № 805 «О внесении изменения в постановление от 29.11.2019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2975 «Об утверждении муниципальной программы «Развитие образования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E1">
        <w:rPr>
          <w:rFonts w:ascii="Times New Roman" w:hAnsi="Times New Roman"/>
          <w:sz w:val="24"/>
          <w:szCs w:val="24"/>
        </w:rPr>
        <w:t>Озерском городском округе» на 2019-2024 годы»</w:t>
      </w:r>
    </w:p>
    <w:p w:rsidR="00ED186E" w:rsidRDefault="00ED186E">
      <w:pPr>
        <w:pStyle w:val="a5"/>
        <w:spacing w:after="0"/>
        <w:jc w:val="center"/>
      </w:pPr>
    </w:p>
    <w:p w:rsidR="00ED186E" w:rsidRPr="00ED186E" w:rsidRDefault="00ED186E">
      <w:pPr>
        <w:pStyle w:val="a5"/>
        <w:spacing w:after="0"/>
        <w:jc w:val="center"/>
        <w:rPr>
          <w:b/>
        </w:rPr>
      </w:pPr>
      <w:r>
        <w:t>и</w:t>
      </w:r>
      <w:r w:rsidR="00615328" w:rsidRPr="00ED186E">
        <w:rPr>
          <w:b/>
        </w:rPr>
        <w:t xml:space="preserve">Учебный план курса </w:t>
      </w:r>
      <w:r w:rsidR="00615328" w:rsidRPr="00ED186E">
        <w:rPr>
          <w:b/>
        </w:rPr>
        <w:br/>
        <w:t xml:space="preserve">«Экопластика» </w:t>
      </w:r>
    </w:p>
    <w:p w:rsidR="00710C70" w:rsidRDefault="00615328">
      <w:pPr>
        <w:pStyle w:val="a5"/>
        <w:spacing w:after="0"/>
        <w:jc w:val="center"/>
      </w:pPr>
      <w:r>
        <w:t xml:space="preserve">Занятия проводятся 1 раз в неделю по 2 часа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8"/>
        <w:gridCol w:w="2529"/>
        <w:gridCol w:w="1259"/>
        <w:gridCol w:w="1559"/>
        <w:gridCol w:w="1701"/>
        <w:gridCol w:w="1701"/>
      </w:tblGrid>
      <w:tr w:rsidR="00ED186E" w:rsidTr="00ED186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</w:pPr>
            <w:r>
              <w:t>№ п/п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</w:pPr>
            <w:r>
              <w:t>тема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</w:pPr>
            <w:r>
              <w:t>всего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</w:pPr>
            <w:r>
              <w:t>практические</w:t>
            </w:r>
          </w:p>
          <w:p w:rsidR="00ED186E" w:rsidRDefault="00ED186E">
            <w:pPr>
              <w:pStyle w:val="a5"/>
              <w:spacing w:after="0"/>
              <w:jc w:val="center"/>
            </w:pPr>
            <w:r>
              <w:t>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  <w:jc w:val="center"/>
            </w:pPr>
            <w:r>
              <w:t>контроль</w:t>
            </w:r>
          </w:p>
        </w:tc>
      </w:tr>
      <w:tr w:rsidR="00ED186E" w:rsidTr="00A22142">
        <w:tc>
          <w:tcPr>
            <w:tcW w:w="9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</w:tr>
      <w:tr w:rsidR="00ED186E" w:rsidTr="00ED186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Вводное занятие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  <w:r>
              <w:t>Экскурсия</w:t>
            </w:r>
          </w:p>
        </w:tc>
      </w:tr>
      <w:tr w:rsidR="00ED186E" w:rsidTr="00ED186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Знакомство с кружком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rPr>
                <w:rFonts w:ascii="Times New Roman" w:hAnsi="Times New Roman"/>
                <w:sz w:val="24"/>
              </w:rPr>
            </w:pPr>
          </w:p>
        </w:tc>
      </w:tr>
      <w:tr w:rsidR="00ED186E" w:rsidTr="004E412C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З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Что такое экопластика Задачи экопластики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  <w:r>
              <w:t>Коллаж</w:t>
            </w:r>
          </w:p>
        </w:tc>
      </w:tr>
      <w:tr w:rsidR="00ED186E" w:rsidTr="004E412C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Коллажи из осенних и цветочных лепестков. Технология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4E412C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5-6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Коллаж «Букет», «Пейзаж»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4E412C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7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Узоры на тарелках, </w:t>
            </w:r>
            <w:r>
              <w:lastRenderedPageBreak/>
              <w:t xml:space="preserve">бутылках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lastRenderedPageBreak/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ED186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lastRenderedPageBreak/>
              <w:t xml:space="preserve">8-9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 w:rsidP="00ED186E">
            <w:pPr>
              <w:pStyle w:val="a5"/>
              <w:spacing w:after="0"/>
            </w:pPr>
            <w:r>
              <w:t xml:space="preserve">Подготовка работ к </w:t>
            </w:r>
            <w:r>
              <w:br/>
              <w:t xml:space="preserve">выставке скульптур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  <w:r>
              <w:t>Выставка</w:t>
            </w:r>
          </w:p>
        </w:tc>
      </w:tr>
      <w:tr w:rsidR="00ED186E" w:rsidTr="00975864">
        <w:tc>
          <w:tcPr>
            <w:tcW w:w="9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Лесные скульптуры</w:t>
            </w:r>
          </w:p>
        </w:tc>
      </w:tr>
      <w:tr w:rsidR="00ED186E" w:rsidTr="006925C5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10-11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Материал для лесной скульптуры. Подготовка, технология изготовления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  <w:r>
              <w:t>Изготовление авторских работ</w:t>
            </w:r>
          </w:p>
        </w:tc>
      </w:tr>
      <w:tr w:rsidR="00ED186E" w:rsidTr="006925C5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12-13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Лесные скульптуры «Деревце» «Животные»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3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6925C5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14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Изготовление авторских работ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47760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15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Выставка работ в кружке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  <w:r>
              <w:t>Выставка</w:t>
            </w:r>
          </w:p>
        </w:tc>
      </w:tr>
      <w:tr w:rsidR="00ED186E" w:rsidTr="0047760F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16-17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Подготовка работ к конкурсам выставкам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D94432">
        <w:tc>
          <w:tcPr>
            <w:tcW w:w="9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Лепим из глины</w:t>
            </w:r>
          </w:p>
        </w:tc>
      </w:tr>
      <w:tr w:rsidR="00ED186E" w:rsidTr="00396C5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18-19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Подготовка глины к </w:t>
            </w:r>
          </w:p>
          <w:p w:rsidR="00ED186E" w:rsidRDefault="00ED186E">
            <w:pPr>
              <w:pStyle w:val="a5"/>
              <w:spacing w:after="0"/>
            </w:pPr>
            <w:r>
              <w:t xml:space="preserve">лепке .Приемы и методы, инструменты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З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  <w:r>
              <w:t>Изготовление скульптуры</w:t>
            </w:r>
          </w:p>
        </w:tc>
      </w:tr>
      <w:tr w:rsidR="00ED186E" w:rsidTr="00396C5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20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Сушка, обжиг, окрашивание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396C5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21-22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Лепка фигурок животных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396C54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23-24 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Корзины из глины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</w:tbl>
    <w:p w:rsidR="00710C70" w:rsidRDefault="00615328">
      <w: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8"/>
        <w:gridCol w:w="10"/>
        <w:gridCol w:w="2519"/>
        <w:gridCol w:w="1117"/>
        <w:gridCol w:w="1701"/>
        <w:gridCol w:w="1701"/>
        <w:gridCol w:w="1701"/>
      </w:tblGrid>
      <w:tr w:rsidR="00ED186E" w:rsidTr="00261662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lastRenderedPageBreak/>
              <w:t xml:space="preserve">25 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Окрашивание изделий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  <w:r>
              <w:t>Изготовление шкатулки</w:t>
            </w:r>
          </w:p>
        </w:tc>
      </w:tr>
      <w:tr w:rsidR="00ED186E" w:rsidTr="00261662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26-28 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Композиции из глины композиция «Морская», «На пруду», «В деревенском стиле».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261662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29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Сувениры подарки, украшения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D75E00"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30-31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Шкатулка «Морские звезды» </w:t>
            </w:r>
          </w:p>
          <w:p w:rsidR="00ED186E" w:rsidRDefault="00ED186E">
            <w:pPr>
              <w:pStyle w:val="a5"/>
              <w:spacing w:after="0"/>
            </w:pPr>
            <w:r>
              <w:t xml:space="preserve">Шкатулка «Вечерняя роза» </w:t>
            </w:r>
          </w:p>
          <w:p w:rsidR="00ED186E" w:rsidRDefault="00ED186E">
            <w:pPr>
              <w:pStyle w:val="a5"/>
              <w:spacing w:after="0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>2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D75E00"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32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Окрашивание изделий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1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D75E00"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33-34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Колье «Треугольники» Кулон «Цветной»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</w:p>
        </w:tc>
      </w:tr>
      <w:tr w:rsidR="00ED186E" w:rsidTr="00ED186E"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35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Организация выставки в кружке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</w:pPr>
            <w:r>
              <w:t>Выставка</w:t>
            </w:r>
          </w:p>
        </w:tc>
      </w:tr>
      <w:tr w:rsidR="00ED186E" w:rsidTr="00ED186E"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36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Заключительное занятие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</w:tr>
      <w:tr w:rsidR="00ED186E" w:rsidTr="00ED186E">
        <w:tc>
          <w:tcPr>
            <w:tcW w:w="3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86E" w:rsidRDefault="00ED186E">
            <w:pPr>
              <w:pStyle w:val="a5"/>
              <w:spacing w:after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86E" w:rsidRDefault="00ED186E">
            <w:pPr>
              <w:pStyle w:val="a5"/>
              <w:spacing w:after="0"/>
              <w:jc w:val="center"/>
              <w:rPr>
                <w:b/>
              </w:rPr>
            </w:pPr>
          </w:p>
        </w:tc>
      </w:tr>
    </w:tbl>
    <w:p w:rsidR="00710C70" w:rsidRDefault="00710C70">
      <w:pPr>
        <w:rPr>
          <w:rFonts w:ascii="Times New Roman" w:hAnsi="Times New Roman"/>
          <w:sz w:val="24"/>
        </w:rPr>
      </w:pPr>
    </w:p>
    <w:p w:rsidR="00710C70" w:rsidRPr="00ED186E" w:rsidRDefault="00615328">
      <w:pPr>
        <w:pStyle w:val="a5"/>
        <w:spacing w:after="0"/>
        <w:jc w:val="center"/>
        <w:rPr>
          <w:b/>
        </w:rPr>
      </w:pPr>
      <w:r>
        <w:br w:type="page"/>
      </w:r>
      <w:r w:rsidRPr="00ED186E">
        <w:rPr>
          <w:b/>
        </w:rPr>
        <w:lastRenderedPageBreak/>
        <w:t>Содержание курса</w:t>
      </w:r>
    </w:p>
    <w:p w:rsidR="00710C70" w:rsidRDefault="00615328">
      <w:pPr>
        <w:pStyle w:val="a5"/>
        <w:spacing w:after="0"/>
      </w:pPr>
      <w:r>
        <w:rPr>
          <w:b/>
        </w:rPr>
        <w:t xml:space="preserve">Введение </w:t>
      </w:r>
      <w:r>
        <w:rPr>
          <w:b/>
        </w:rPr>
        <w:br/>
      </w:r>
      <w:r>
        <w:t xml:space="preserve">1. Вводное занятие. Экскурсия по территории ДЭБЦ. </w:t>
      </w:r>
    </w:p>
    <w:p w:rsidR="00710C70" w:rsidRDefault="00615328">
      <w:pPr>
        <w:pStyle w:val="a5"/>
        <w:spacing w:after="0"/>
      </w:pPr>
      <w:r>
        <w:t>2. Знакомство с кружком, его программой, правилами поведения</w:t>
      </w:r>
    </w:p>
    <w:p w:rsidR="00710C70" w:rsidRDefault="00615328">
      <w:pPr>
        <w:pStyle w:val="a5"/>
        <w:spacing w:after="0"/>
      </w:pPr>
      <w:r>
        <w:t xml:space="preserve">3. Что такое «Экопластика» </w:t>
      </w:r>
    </w:p>
    <w:p w:rsidR="00710C70" w:rsidRDefault="00615328">
      <w:pPr>
        <w:pStyle w:val="a5"/>
        <w:spacing w:after="0"/>
      </w:pPr>
      <w:r>
        <w:t xml:space="preserve">Задачи «Экопластики», </w:t>
      </w:r>
    </w:p>
    <w:p w:rsidR="00710C70" w:rsidRDefault="00615328">
      <w:pPr>
        <w:pStyle w:val="a5"/>
        <w:spacing w:after="0"/>
        <w:rPr>
          <w:b/>
        </w:rPr>
      </w:pPr>
      <w:r>
        <w:rPr>
          <w:b/>
        </w:rPr>
        <w:t xml:space="preserve">Осенний </w:t>
      </w:r>
      <w:r>
        <w:rPr>
          <w:b/>
        </w:rPr>
        <w:t>листопад.</w:t>
      </w:r>
    </w:p>
    <w:p w:rsidR="00710C70" w:rsidRDefault="00615328">
      <w:pPr>
        <w:pStyle w:val="a5"/>
        <w:spacing w:after="0"/>
      </w:pPr>
      <w:r>
        <w:t xml:space="preserve"> 4. Коллажи из осенних листьев и цветочных лепестков. </w:t>
      </w:r>
      <w:r>
        <w:br/>
        <w:t xml:space="preserve">Технология изготовления, виды аппликации из листьев и цветочных лепестков. </w:t>
      </w:r>
      <w:r>
        <w:br/>
        <w:t xml:space="preserve">5.Коллаж «Букет» </w:t>
      </w:r>
    </w:p>
    <w:p w:rsidR="00710C70" w:rsidRDefault="00615328">
      <w:pPr>
        <w:pStyle w:val="a5"/>
        <w:spacing w:after="0"/>
      </w:pPr>
      <w:r>
        <w:t xml:space="preserve">Практическая работа: Изготовление деталей картины, применяя природный материал. </w:t>
      </w:r>
      <w:r>
        <w:br/>
      </w:r>
      <w:r>
        <w:t xml:space="preserve">(листья, цветов лепестки веточки деревьев) </w:t>
      </w:r>
      <w:r>
        <w:br/>
        <w:t xml:space="preserve">6. Коллаж «Пейзаж» </w:t>
      </w:r>
      <w:r>
        <w:br/>
        <w:t xml:space="preserve">Практическая работа: Изготовление деталей картины, применяя природный материал </w:t>
      </w:r>
      <w:r>
        <w:br/>
        <w:t xml:space="preserve">(листья, цветы, веточки деревьев, камни). </w:t>
      </w:r>
      <w:r>
        <w:br/>
        <w:t xml:space="preserve">7. Узоры из цветочных лепестков и листьев на тарелках, бутылках. </w:t>
      </w:r>
      <w:r>
        <w:br/>
        <w:t>Пра</w:t>
      </w:r>
      <w:r>
        <w:t xml:space="preserve">ктическая работа: Изготовление деталей и оформление тарелок, бутылок. </w:t>
      </w:r>
      <w:r>
        <w:br/>
        <w:t xml:space="preserve">8-9. Подготовка работ к выставкам, конкурсам. </w:t>
      </w:r>
      <w:r>
        <w:br/>
        <w:t xml:space="preserve">Практическая работа: Оформление работ (изготовление этикеток, рамок, подготовка </w:t>
      </w:r>
      <w:r>
        <w:br/>
        <w:t xml:space="preserve">докладов). </w:t>
      </w:r>
    </w:p>
    <w:p w:rsidR="00710C70" w:rsidRDefault="00615328">
      <w:pPr>
        <w:pStyle w:val="a5"/>
        <w:spacing w:after="0"/>
        <w:rPr>
          <w:b/>
        </w:rPr>
      </w:pPr>
      <w:r>
        <w:rPr>
          <w:b/>
        </w:rPr>
        <w:t xml:space="preserve">Лесные скульптуры. </w:t>
      </w:r>
      <w:r>
        <w:rPr>
          <w:b/>
        </w:rPr>
        <w:br/>
      </w:r>
      <w:r>
        <w:t>10-11 Материал для лесно</w:t>
      </w:r>
      <w:r>
        <w:t xml:space="preserve">й скульптуры. Подготовка материала. Технология </w:t>
      </w:r>
      <w:r>
        <w:br/>
        <w:t xml:space="preserve">изготовления скульптуры. </w:t>
      </w:r>
      <w:r>
        <w:br/>
        <w:t xml:space="preserve">Практическая работа: Подготовка материала для изготовления скульптуры. </w:t>
      </w:r>
      <w:r>
        <w:br/>
        <w:t xml:space="preserve">12. Лесные скульптуры «деревце» </w:t>
      </w:r>
      <w:r>
        <w:br/>
        <w:t xml:space="preserve">Практическая работа Изготовление скульптуры. </w:t>
      </w:r>
      <w:r>
        <w:br/>
        <w:t>13. Лесные скульптуры«Животные»</w:t>
      </w:r>
      <w:r>
        <w:t xml:space="preserve"> </w:t>
      </w:r>
      <w:r>
        <w:br/>
        <w:t xml:space="preserve">Практическая работа: Изготовление скульптуры (бабочка, кот, птичка). </w:t>
      </w:r>
      <w:r>
        <w:br/>
        <w:t xml:space="preserve">14. Изготовление авторских работ </w:t>
      </w:r>
      <w:r>
        <w:br/>
        <w:t xml:space="preserve">Практическая работа: Изготовление авторских работ. Применение полученных </w:t>
      </w:r>
      <w:r>
        <w:br/>
        <w:t xml:space="preserve">навыков. </w:t>
      </w:r>
      <w:r>
        <w:br/>
        <w:t>15</w:t>
      </w:r>
      <w:r>
        <w:rPr>
          <w:i/>
          <w:sz w:val="28"/>
        </w:rPr>
        <w:t xml:space="preserve">. </w:t>
      </w:r>
      <w:r>
        <w:t xml:space="preserve">Выставка работ в кружке. </w:t>
      </w:r>
      <w:r>
        <w:br/>
        <w:t>16-17. Подготовка работ к конкурсам,</w:t>
      </w:r>
      <w:r>
        <w:t xml:space="preserve"> выставкам. </w:t>
      </w:r>
      <w:r>
        <w:br/>
        <w:t xml:space="preserve">Практическая работа: Изготовление рамок, оформление работ.(Изготовление </w:t>
      </w:r>
      <w:r>
        <w:br/>
        <w:t xml:space="preserve">этикеток, подготовка докладов). </w:t>
      </w:r>
      <w:r>
        <w:br/>
      </w:r>
      <w:r>
        <w:rPr>
          <w:b/>
        </w:rPr>
        <w:t>Лепим из глины</w:t>
      </w:r>
    </w:p>
    <w:p w:rsidR="00710C70" w:rsidRDefault="00615328">
      <w:pPr>
        <w:pStyle w:val="a5"/>
        <w:spacing w:after="0"/>
      </w:pPr>
      <w:r>
        <w:t xml:space="preserve">1 8-19. Подготовка глины к лепки. </w:t>
      </w:r>
    </w:p>
    <w:p w:rsidR="00710C70" w:rsidRDefault="00615328">
      <w:pPr>
        <w:pStyle w:val="a5"/>
        <w:spacing w:after="0"/>
      </w:pPr>
      <w:r>
        <w:t>Приемы и методы лепки из глины инструменты. Практическая работа: Подготовка глины к леп</w:t>
      </w:r>
      <w:r>
        <w:t xml:space="preserve">ки. Изучение приемов и методов лепки. </w:t>
      </w:r>
      <w:r>
        <w:br/>
        <w:t xml:space="preserve">20. Сушки, обжиг, окрашивание. </w:t>
      </w:r>
      <w:r>
        <w:br/>
        <w:t>Глиняные краски ангобы.</w:t>
      </w:r>
    </w:p>
    <w:p w:rsidR="00710C70" w:rsidRDefault="00615328">
      <w:pPr>
        <w:pStyle w:val="a5"/>
        <w:spacing w:after="0"/>
      </w:pPr>
      <w:r>
        <w:lastRenderedPageBreak/>
        <w:t xml:space="preserve">Практическая работа: Изготовление красок из цветной глины. </w:t>
      </w:r>
      <w:r>
        <w:br/>
        <w:t xml:space="preserve">21-22. Лепка фигурок животных из глины. </w:t>
      </w:r>
      <w:r>
        <w:br/>
        <w:t xml:space="preserve">Практическая работа:  Изготовление фигурок из глины </w:t>
      </w:r>
      <w:r>
        <w:br/>
      </w:r>
      <w:r>
        <w:t xml:space="preserve">(рыбка, птица, заяц, кот, собака) </w:t>
      </w:r>
      <w:r>
        <w:br/>
        <w:t xml:space="preserve">23-24. Корзины из глины </w:t>
      </w:r>
      <w:r>
        <w:br/>
        <w:t xml:space="preserve">Практическая работа: Изготовление из глины корзины с фруктами, корзины с </w:t>
      </w:r>
      <w:r>
        <w:br/>
        <w:t xml:space="preserve">цветами. </w:t>
      </w:r>
      <w:r>
        <w:br/>
        <w:t xml:space="preserve">25.Окрашивание изделий </w:t>
      </w:r>
      <w:r>
        <w:br/>
        <w:t xml:space="preserve">Практическая работа: Окрашивание изделий </w:t>
      </w:r>
      <w:r>
        <w:br/>
        <w:t xml:space="preserve">26-28. Композиции  из  глины. </w:t>
      </w:r>
      <w:r>
        <w:br/>
        <w:t>Композиция  «Мо</w:t>
      </w:r>
      <w:r>
        <w:t xml:space="preserve">рская»  «На пруду»,  «В деревенском стиле» </w:t>
      </w:r>
      <w:r>
        <w:br/>
        <w:t xml:space="preserve">Практическая работа: Изготовление композиций из глины. </w:t>
      </w:r>
      <w:r>
        <w:br/>
        <w:t xml:space="preserve">29. Сувениры,  подарки, украшения. </w:t>
      </w:r>
      <w:r>
        <w:br/>
        <w:t xml:space="preserve">Практическая  работа:  Изготовление из глины подарков, украшений, сувениров </w:t>
      </w:r>
      <w:r>
        <w:br/>
        <w:t xml:space="preserve">(кулон, браслет). </w:t>
      </w:r>
      <w:r>
        <w:br/>
        <w:t>30-31. Шкатулка  «Морски</w:t>
      </w:r>
      <w:r>
        <w:t xml:space="preserve">е звезды», </w:t>
      </w:r>
      <w:r>
        <w:br/>
        <w:t xml:space="preserve">Шкатулка  «Вечерняя роза» </w:t>
      </w:r>
      <w:r>
        <w:br/>
        <w:t xml:space="preserve">Практическая работа:  Изготовление элементов шкатулки из глины. </w:t>
      </w:r>
      <w:r>
        <w:br/>
        <w:t xml:space="preserve">32. Окрашивание изделий. </w:t>
      </w:r>
      <w:r>
        <w:br/>
        <w:t xml:space="preserve">Практическая работа: Окрашивание готовых изделий из глины. </w:t>
      </w:r>
      <w:r>
        <w:br/>
        <w:t xml:space="preserve">33-34. Колье  «Треугольники»,  кулон «Цветной» </w:t>
      </w:r>
      <w:r>
        <w:br/>
      </w:r>
      <w:r>
        <w:rPr>
          <w:i/>
        </w:rPr>
        <w:t xml:space="preserve">35. </w:t>
      </w:r>
      <w:r>
        <w:t>Организация вы</w:t>
      </w:r>
      <w:r>
        <w:t xml:space="preserve">ставки в кружке. </w:t>
      </w:r>
      <w:r>
        <w:br/>
        <w:t xml:space="preserve">36. Заключительное  занятие. </w:t>
      </w:r>
    </w:p>
    <w:p w:rsidR="00ED186E" w:rsidRPr="007529E6" w:rsidRDefault="00ED186E" w:rsidP="00ED186E">
      <w:pPr>
        <w:rPr>
          <w:rFonts w:ascii="Times New Roman" w:hAnsi="Times New Roman"/>
          <w:b/>
          <w:sz w:val="24"/>
          <w:szCs w:val="24"/>
        </w:rPr>
      </w:pPr>
      <w:r w:rsidRPr="007529E6">
        <w:rPr>
          <w:rFonts w:ascii="Times New Roman" w:hAnsi="Times New Roman"/>
          <w:b/>
          <w:sz w:val="24"/>
          <w:szCs w:val="24"/>
        </w:rPr>
        <w:t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(Приложение 1)</w:t>
      </w:r>
    </w:p>
    <w:p w:rsidR="00ED186E" w:rsidRPr="00C657E5" w:rsidRDefault="00ED186E" w:rsidP="00ED18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57E5">
        <w:rPr>
          <w:rFonts w:ascii="Times New Roman" w:hAnsi="Times New Roman"/>
          <w:b/>
          <w:bCs/>
          <w:sz w:val="24"/>
          <w:szCs w:val="24"/>
        </w:rPr>
        <w:t>Годовой  календарный учебный график МБУ ДО «ДЭБЦ»</w:t>
      </w:r>
    </w:p>
    <w:p w:rsidR="00ED186E" w:rsidRPr="00C657E5" w:rsidRDefault="00ED186E" w:rsidP="00ED18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57E5">
        <w:rPr>
          <w:rFonts w:ascii="Times New Roman" w:hAnsi="Times New Roman"/>
          <w:b/>
          <w:bCs/>
          <w:sz w:val="24"/>
          <w:szCs w:val="24"/>
        </w:rPr>
        <w:t>на 2023-2024 учебный год</w:t>
      </w:r>
      <w:r w:rsidRPr="00C657E5">
        <w:rPr>
          <w:rFonts w:ascii="Times New Roman" w:hAnsi="Times New Roman"/>
          <w:sz w:val="24"/>
          <w:szCs w:val="24"/>
        </w:rPr>
        <w:t> </w:t>
      </w:r>
    </w:p>
    <w:p w:rsidR="00ED186E" w:rsidRPr="00C657E5" w:rsidRDefault="00ED186E" w:rsidP="00ED1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ED186E" w:rsidRPr="00C657E5" w:rsidRDefault="00ED186E" w:rsidP="00ED1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ED186E" w:rsidRPr="00C657E5" w:rsidRDefault="00ED186E" w:rsidP="00ED1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ED186E" w:rsidRPr="00C657E5" w:rsidRDefault="00ED186E" w:rsidP="00ED186E">
      <w:pPr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 </w:t>
      </w:r>
      <w:r w:rsidRPr="00C657E5">
        <w:rPr>
          <w:rFonts w:ascii="Times New Roman" w:hAnsi="Times New Roman"/>
          <w:sz w:val="24"/>
          <w:szCs w:val="24"/>
        </w:rPr>
        <w:tab/>
        <w:t> МБУ ДО «ДЭБЦ» 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общеразвивающих программ в соответствии с  календарным учебным графиком.</w:t>
      </w:r>
    </w:p>
    <w:p w:rsidR="00ED186E" w:rsidRPr="00C657E5" w:rsidRDefault="00ED186E" w:rsidP="00ED18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57E5">
        <w:rPr>
          <w:rFonts w:ascii="Times New Roman" w:hAnsi="Times New Roman"/>
          <w:b/>
          <w:bCs/>
          <w:sz w:val="24"/>
          <w:szCs w:val="24"/>
        </w:rPr>
        <w:t xml:space="preserve">ОСНОВНЫЕ ПОЛОЖЕНИЯ </w:t>
      </w:r>
    </w:p>
    <w:p w:rsidR="00ED186E" w:rsidRPr="00C657E5" w:rsidRDefault="00ED186E" w:rsidP="00ED186E">
      <w:pPr>
        <w:ind w:firstLine="708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lastRenderedPageBreak/>
        <w:t>В 2023-2024 учебном году:</w:t>
      </w:r>
    </w:p>
    <w:p w:rsidR="00ED186E" w:rsidRPr="00C657E5" w:rsidRDefault="00ED186E" w:rsidP="00ED186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Продолжительность учебного года составляет 36 учебных недель занятий непосредственно в условиях ДЭБЦ.</w:t>
      </w:r>
    </w:p>
    <w:p w:rsidR="00ED186E" w:rsidRPr="00C657E5" w:rsidRDefault="00ED186E" w:rsidP="00ED186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Учебные занятия начинаются 04 сентября 2023 года и заканчиваются 27 мая 2024г.</w:t>
      </w:r>
    </w:p>
    <w:p w:rsidR="00ED186E" w:rsidRPr="00C657E5" w:rsidRDefault="00ED186E" w:rsidP="00ED186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Учебные занятия проводятся в соответствии с расписанием,   утверждённым директором Учреждения с  9.00 до 20.00 часов.  </w:t>
      </w:r>
    </w:p>
    <w:p w:rsidR="00ED186E" w:rsidRPr="00C657E5" w:rsidRDefault="00ED186E" w:rsidP="00ED186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ED186E" w:rsidRPr="00C657E5" w:rsidRDefault="00ED186E" w:rsidP="00ED186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Продолжительность занятий исчисляется в академических часах по 45 мин. с 15 минутным перерывом.</w:t>
      </w:r>
    </w:p>
    <w:p w:rsidR="00ED186E" w:rsidRPr="00C657E5" w:rsidRDefault="00ED186E" w:rsidP="00ED186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Продолжительность учебной недели – 6 дней (в зависимости от учебной нагрузки  в соответствии с расписанием занятий).</w:t>
      </w:r>
    </w:p>
    <w:p w:rsidR="00ED186E" w:rsidRPr="00C657E5" w:rsidRDefault="00ED186E" w:rsidP="00ED186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Во время каникул в общеобразовательных организациях города, занятия  проводятся в соответствии с учебными планами, допускается изменение форм занятий.</w:t>
      </w:r>
    </w:p>
    <w:p w:rsidR="00ED186E" w:rsidRPr="00C657E5" w:rsidRDefault="00ED186E" w:rsidP="00ED186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57E5">
        <w:rPr>
          <w:rFonts w:ascii="Times New Roman" w:hAnsi="Times New Roman"/>
          <w:sz w:val="24"/>
          <w:szCs w:val="24"/>
        </w:rPr>
        <w:t>Нерабочие и праздничные дни - в соответствии с Постановлениями Правительства РФ.</w:t>
      </w:r>
    </w:p>
    <w:p w:rsidR="00ED186E" w:rsidRPr="00C657E5" w:rsidRDefault="00ED186E" w:rsidP="00ED18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186E" w:rsidRPr="00C657E5" w:rsidRDefault="00ED186E" w:rsidP="00ED186E">
      <w:pPr>
        <w:jc w:val="both"/>
        <w:rPr>
          <w:rFonts w:ascii="Times New Roman" w:hAnsi="Times New Roman"/>
          <w:b/>
          <w:sz w:val="24"/>
          <w:szCs w:val="24"/>
        </w:rPr>
      </w:pPr>
      <w:r w:rsidRPr="00C657E5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7620"/>
        <w:gridCol w:w="1493"/>
      </w:tblGrid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1. Библиотечный фонд.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Анашкина Е.Н. 300 вопросов и ответов о домашних животных. - Ярославль: Академия развития, 1997.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Виленский Е.Р. Растение раскрывает свои тайны. - М.: Колос,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Рик Моррис "Тайны живой природы - М.: Росмэн, 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Родионова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И.А. Глобальные проблемы человечества -М, 1995.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Цветкова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И.В. Экология для начальной школы. -• Ярославль: Академия развития,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Рянжин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С.В. Экологический букварь. - С.-Петербург, 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Любимцев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В.В. Что? Где? Когда? Как? Зачем? Почему? -М.: Дрофа,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Багрова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Л.А. Я познаю мир - М.: ACT,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2. Печатные пособия.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Плакаты </w:t>
            </w:r>
            <w:r w:rsidRPr="00C657E5">
              <w:rPr>
                <w:rFonts w:ascii="Times New Roman" w:eastAsia="Calibri" w:hAnsi="Times New Roman"/>
                <w:sz w:val="24"/>
                <w:szCs w:val="24"/>
              </w:rPr>
              <w:t>“Растения и животные родного края”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3. Технические средства обучения.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Диски “Живая и неживая природа”, компьютер.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4. Экранно-звуковые пособия.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АРМ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5. Игры и игрушки.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Лото “Собери животное”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6. Оборудование класса.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Доска, стенд, полки для поделок.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 </w:t>
            </w:r>
          </w:p>
        </w:tc>
      </w:tr>
    </w:tbl>
    <w:p w:rsidR="00ED186E" w:rsidRPr="00C657E5" w:rsidRDefault="00ED186E" w:rsidP="00ED186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ED186E" w:rsidRPr="00C657E5" w:rsidRDefault="00ED186E" w:rsidP="00ED186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657E5">
        <w:rPr>
          <w:rFonts w:ascii="Times New Roman" w:eastAsia="Calibri" w:hAnsi="Times New Roman"/>
          <w:b/>
          <w:bCs/>
          <w:sz w:val="24"/>
          <w:szCs w:val="24"/>
        </w:rPr>
        <w:t>Ресурсы реализации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3"/>
        <w:gridCol w:w="2288"/>
        <w:gridCol w:w="2621"/>
        <w:gridCol w:w="1303"/>
      </w:tblGrid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Информационно-методические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Кадровые</w:t>
            </w:r>
          </w:p>
        </w:tc>
      </w:tr>
      <w:tr w:rsidR="00ED186E" w:rsidRPr="00C657E5" w:rsidTr="006D7E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компьютерная техника;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фотоаппаратура;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садовый инвентарь;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кабинет;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стенд для выставки рисунков;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материалы и средства для оформительской деятельности;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974B08">
              <w:rPr>
                <w:rFonts w:ascii="Times New Roman" w:eastAsia="Calibri" w:hAnsi="Times New Roman"/>
                <w:sz w:val="24"/>
                <w:szCs w:val="24"/>
              </w:rPr>
              <w:t>лина, сито, ведро, скалка, стеки, дощечки для лепки, чеканы, лопаточки, ложки, формы, нож, ножницы, шило, карандаши, печатки, вилка, расческа, кисточки, клей, краски, палитры, нитки, печь для обжига, готовые игрушки, плакаты, картинки.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соблюдение правил техники безопасности;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соблюдение норм и правил поведения во время занятий,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экскурсий;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правила передвижения по улицам и дорогам;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соблюдение природоохранных действий человека в природе;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создание сплоченного творческого коллектива;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комплекты учебных пособий;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энциклопедии,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справочники;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записи песен;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документально-правовая научно-популярная и художественная литература по экологическому воспитанию;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демонстрационные материалы;</w:t>
            </w:r>
          </w:p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презентации;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86E" w:rsidRPr="00C657E5" w:rsidRDefault="00ED186E" w:rsidP="006D7E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57E5">
              <w:rPr>
                <w:rFonts w:ascii="Times New Roman" w:eastAsia="Calibri" w:hAnsi="Times New Roman"/>
                <w:sz w:val="24"/>
                <w:szCs w:val="24"/>
              </w:rPr>
              <w:t>педагог</w:t>
            </w:r>
          </w:p>
        </w:tc>
      </w:tr>
    </w:tbl>
    <w:p w:rsidR="00ED186E" w:rsidRDefault="00ED186E">
      <w:pPr>
        <w:pStyle w:val="a5"/>
        <w:spacing w:after="0"/>
      </w:pPr>
    </w:p>
    <w:p w:rsidR="00710C70" w:rsidRDefault="00615328">
      <w:pPr>
        <w:pStyle w:val="a5"/>
        <w:spacing w:after="240"/>
      </w:pPr>
      <w:r>
        <w:rPr>
          <w:b/>
        </w:rPr>
        <w:t xml:space="preserve">Методы контроли </w:t>
      </w:r>
      <w:r>
        <w:rPr>
          <w:b/>
        </w:rPr>
        <w:br/>
      </w:r>
      <w:r>
        <w:t>Наиболее удобны для контроля за усвоением материала программы и навыков работы практические итоговые занятия и оформление кружковой выставки, что и предусмотрено на итоговых  занятиях по разделам.</w:t>
      </w:r>
      <w:r>
        <w:t xml:space="preserve"> Участие в выставках различного уровня.</w:t>
      </w:r>
    </w:p>
    <w:p w:rsidR="00ED186E" w:rsidRDefault="00ED186E">
      <w:pPr>
        <w:pStyle w:val="ab"/>
        <w:spacing w:line="360" w:lineRule="auto"/>
        <w:ind w:firstLine="709"/>
        <w:rPr>
          <w:sz w:val="24"/>
        </w:rPr>
      </w:pPr>
    </w:p>
    <w:p w:rsidR="00ED186E" w:rsidRDefault="00ED186E">
      <w:pPr>
        <w:pStyle w:val="ab"/>
        <w:spacing w:line="360" w:lineRule="auto"/>
        <w:ind w:firstLine="709"/>
        <w:rPr>
          <w:sz w:val="24"/>
        </w:rPr>
      </w:pPr>
    </w:p>
    <w:p w:rsidR="00ED186E" w:rsidRDefault="00ED186E">
      <w:pPr>
        <w:pStyle w:val="ab"/>
        <w:spacing w:line="360" w:lineRule="auto"/>
        <w:ind w:firstLine="709"/>
        <w:rPr>
          <w:sz w:val="24"/>
        </w:rPr>
      </w:pPr>
    </w:p>
    <w:p w:rsidR="00710C70" w:rsidRDefault="00615328">
      <w:pPr>
        <w:pStyle w:val="ab"/>
        <w:spacing w:line="360" w:lineRule="auto"/>
        <w:ind w:firstLine="709"/>
        <w:rPr>
          <w:sz w:val="24"/>
        </w:rPr>
      </w:pPr>
      <w:r>
        <w:rPr>
          <w:sz w:val="24"/>
        </w:rPr>
        <w:lastRenderedPageBreak/>
        <w:t>Анкета для родителей обучающихся</w:t>
      </w:r>
    </w:p>
    <w:p w:rsidR="00710C70" w:rsidRDefault="0061532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Ваши фамилия, имя,отчество</w:t>
      </w:r>
      <w:r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>____________________________________</w:t>
      </w:r>
    </w:p>
    <w:p w:rsidR="00710C70" w:rsidRDefault="00615328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Профессия, место работы: ______________________________________</w:t>
      </w:r>
    </w:p>
    <w:p w:rsidR="00710C70" w:rsidRDefault="00615328">
      <w:pPr>
        <w:spacing w:after="0" w:line="360" w:lineRule="auto"/>
        <w:ind w:firstLine="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 и имя Вашего ребёнка, занимающегося в учебной г</w:t>
      </w:r>
      <w:r>
        <w:rPr>
          <w:rFonts w:ascii="Times New Roman" w:hAnsi="Times New Roman"/>
          <w:sz w:val="24"/>
        </w:rPr>
        <w:t>руппе __________________________________________________________________</w:t>
      </w:r>
    </w:p>
    <w:p w:rsidR="00710C70" w:rsidRDefault="00615328">
      <w:pPr>
        <w:spacing w:after="0" w:line="360" w:lineRule="auto"/>
        <w:ind w:firstLine="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Как, по-вашему, он (а) в целом относится к занятиям группы (отметьте галочкой): 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любит и обычно с нетерпением ждёт следующего занятия;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нравится;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нравится, но не очень;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равнодушн</w:t>
      </w:r>
      <w:r>
        <w:rPr>
          <w:rFonts w:ascii="Times New Roman" w:hAnsi="Times New Roman"/>
          <w:sz w:val="24"/>
        </w:rPr>
        <w:t>о, безразлично;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немного не нравится;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нравится;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не любит, с трудом удаётся уговорить пойти;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разные дни по-разному;</w:t>
      </w:r>
    </w:p>
    <w:p w:rsidR="00710C70" w:rsidRDefault="00615328">
      <w:pPr>
        <w:numPr>
          <w:ilvl w:val="0"/>
          <w:numId w:val="5"/>
        </w:numPr>
        <w:tabs>
          <w:tab w:val="clear" w:pos="1559"/>
          <w:tab w:val="left" w:pos="912"/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другое___________________________________________________</w:t>
      </w:r>
    </w:p>
    <w:p w:rsidR="00710C70" w:rsidRDefault="00615328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Вы думаете, в чём причина (ы) такого отношения? 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10C70" w:rsidRDefault="006153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Доводилось ли Вам наблюдать, как проходит занятие группы?  </w:t>
      </w:r>
    </w:p>
    <w:p w:rsidR="00710C70" w:rsidRDefault="006153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(подчеркните)   Да.  Нет._____________________________________________</w:t>
      </w:r>
    </w:p>
    <w:p w:rsidR="00710C70" w:rsidRDefault="00615328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да, то каковы ваши впечатления, что понрав</w:t>
      </w:r>
      <w:r>
        <w:rPr>
          <w:rFonts w:ascii="Times New Roman" w:hAnsi="Times New Roman"/>
          <w:sz w:val="24"/>
        </w:rPr>
        <w:t xml:space="preserve">илось, а что – нет? </w:t>
      </w:r>
    </w:p>
    <w:p w:rsidR="00710C70" w:rsidRDefault="00615328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</w:t>
      </w:r>
    </w:p>
    <w:p w:rsidR="00710C70" w:rsidRDefault="00615328">
      <w:pPr>
        <w:spacing w:after="0" w:line="360" w:lineRule="auto"/>
        <w:ind w:firstLine="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Рассказывает ли Ваш ребёнок о том, что было на занятиях, и если да, то обычно о чём? __________________________________________________________________</w:t>
      </w:r>
    </w:p>
    <w:p w:rsidR="00710C70" w:rsidRDefault="0061532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 ему больше всего </w:t>
      </w:r>
      <w:r>
        <w:rPr>
          <w:rFonts w:ascii="Times New Roman" w:hAnsi="Times New Roman"/>
          <w:sz w:val="24"/>
        </w:rPr>
        <w:t>нравится в группе? __________________________________________________________________</w:t>
      </w:r>
    </w:p>
    <w:p w:rsidR="00710C70" w:rsidRDefault="0061532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ему меньше всего нравится? __________________________________________________________________</w:t>
      </w:r>
    </w:p>
    <w:p w:rsidR="00710C70" w:rsidRDefault="0061532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Вы оцениваете работу Вашего ребёнка? _______________________________</w:t>
      </w:r>
      <w:r>
        <w:rPr>
          <w:rFonts w:ascii="Times New Roman" w:hAnsi="Times New Roman"/>
          <w:sz w:val="24"/>
        </w:rPr>
        <w:t>___________________________________</w:t>
      </w:r>
    </w:p>
    <w:p w:rsidR="00710C70" w:rsidRDefault="00615328">
      <w:pPr>
        <w:spacing w:after="0" w:line="360" w:lineRule="auto"/>
        <w:ind w:firstLine="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Поощряете ли Вы своего ребёнка лучше заниматься в группе? (подчеркните) </w:t>
      </w:r>
    </w:p>
    <w:p w:rsidR="00710C70" w:rsidRDefault="00615328">
      <w:pPr>
        <w:spacing w:after="0" w:line="360" w:lineRule="auto"/>
        <w:ind w:firstLine="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Да.  Нет___________________________________________________________</w:t>
      </w:r>
    </w:p>
    <w:p w:rsidR="00710C70" w:rsidRDefault="0061532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Вы могли бы поощрять его (её) лучше заниматься? </w:t>
      </w:r>
    </w:p>
    <w:p w:rsidR="00710C70" w:rsidRDefault="006153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  <w:r>
        <w:rPr>
          <w:rFonts w:ascii="Times New Roman" w:hAnsi="Times New Roman"/>
          <w:sz w:val="24"/>
        </w:rPr>
        <w:t>________________________________________</w:t>
      </w:r>
    </w:p>
    <w:p w:rsidR="00710C70" w:rsidRDefault="006153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полезного получает Ваш ребёнок от занятий в этой группе? __________________________________________________________________</w:t>
      </w:r>
    </w:p>
    <w:p w:rsidR="00710C70" w:rsidRDefault="006153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Что бы Вы посоветовали для улучшения работы группы? </w:t>
      </w:r>
    </w:p>
    <w:p w:rsidR="00710C70" w:rsidRDefault="0061532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________________________________</w:t>
      </w:r>
    </w:p>
    <w:p w:rsidR="00710C70" w:rsidRDefault="0061532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бы Вы посоветовали, пожелали педагогу? __________________________________________________________________</w:t>
      </w:r>
    </w:p>
    <w:p w:rsidR="00710C70" w:rsidRDefault="00615328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заполнения анкеты: «_____» _______________ 20___ г.     Спасибо!</w:t>
      </w:r>
    </w:p>
    <w:p w:rsidR="00710C70" w:rsidRDefault="00710C70">
      <w:pPr>
        <w:pStyle w:val="a5"/>
        <w:spacing w:after="240"/>
      </w:pPr>
    </w:p>
    <w:p w:rsidR="00710C70" w:rsidRDefault="00710C70">
      <w:pPr>
        <w:pStyle w:val="a5"/>
        <w:spacing w:after="240"/>
      </w:pPr>
    </w:p>
    <w:p w:rsidR="00710C70" w:rsidRDefault="00710C70">
      <w:pPr>
        <w:pStyle w:val="a5"/>
        <w:spacing w:after="240"/>
      </w:pPr>
    </w:p>
    <w:p w:rsidR="00710C70" w:rsidRDefault="00710C70">
      <w:pPr>
        <w:pStyle w:val="a5"/>
        <w:spacing w:after="240"/>
      </w:pPr>
    </w:p>
    <w:p w:rsidR="00710C70" w:rsidRDefault="00710C70">
      <w:pPr>
        <w:pStyle w:val="a5"/>
        <w:spacing w:after="240"/>
      </w:pPr>
    </w:p>
    <w:p w:rsidR="00710C70" w:rsidRDefault="00710C70">
      <w:pPr>
        <w:pStyle w:val="a5"/>
        <w:spacing w:after="240"/>
      </w:pPr>
    </w:p>
    <w:p w:rsidR="00710C70" w:rsidRDefault="00710C70">
      <w:pPr>
        <w:pStyle w:val="a5"/>
        <w:spacing w:after="240"/>
      </w:pPr>
    </w:p>
    <w:p w:rsidR="00710C70" w:rsidRDefault="00710C70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ED186E" w:rsidRDefault="00ED186E">
      <w:pPr>
        <w:pStyle w:val="a5"/>
        <w:spacing w:after="240"/>
      </w:pPr>
    </w:p>
    <w:p w:rsidR="00710C70" w:rsidRDefault="00710C70">
      <w:pPr>
        <w:pStyle w:val="a5"/>
        <w:spacing w:after="240"/>
      </w:pPr>
    </w:p>
    <w:p w:rsidR="00710C70" w:rsidRDefault="00615328">
      <w:pPr>
        <w:rPr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>Группа  _____________ Педагог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673"/>
        <w:gridCol w:w="1420"/>
        <w:gridCol w:w="1416"/>
        <w:gridCol w:w="767"/>
        <w:gridCol w:w="647"/>
        <w:gridCol w:w="1729"/>
        <w:gridCol w:w="1666"/>
        <w:gridCol w:w="673"/>
      </w:tblGrid>
      <w:tr w:rsidR="00710C70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 уч-ся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615328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Теоретическая подготовка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615328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Практическая подготовка обучающегося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615328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Общеучебные умения и навыки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615328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Учебно-коммуникативные умения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615328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Учебно-организационные умения и </w:t>
            </w:r>
            <w:r>
              <w:rPr>
                <w:rFonts w:ascii="Times New Roman" w:hAnsi="Times New Roman"/>
                <w:sz w:val="20"/>
              </w:rPr>
              <w:t>навыки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</w:t>
            </w:r>
          </w:p>
        </w:tc>
      </w:tr>
      <w:tr w:rsidR="00710C70">
        <w:trPr>
          <w:trHeight w:val="206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0C70" w:rsidRDefault="00710C70"/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710C70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Теоретическая подготовка (знания по основным разделам программы)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Основные практические умения и навыки, предусмотренные программой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пользоваться электронными источниками информации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осуществлять учебно-исследовательскую работу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выступать перед аудиторией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615328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Умение организовать свое рабочее (учебное) место</w:t>
            </w: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10C70" w:rsidRDefault="00710C70"/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0C7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70" w:rsidRDefault="00710C70">
            <w:pPr>
              <w:ind w:left="72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10C70" w:rsidRDefault="00710C70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</w:p>
    <w:p w:rsidR="00710C70" w:rsidRDefault="00615328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Минимальный уровень,   Средний уровень, </w:t>
      </w:r>
      <w:r>
        <w:rPr>
          <w:rFonts w:ascii="Times New Roman" w:hAnsi="Times New Roman"/>
          <w:sz w:val="24"/>
          <w:u w:val="single"/>
        </w:rPr>
        <w:t>Максимальный уровень.</w:t>
      </w:r>
    </w:p>
    <w:p w:rsidR="00710C70" w:rsidRDefault="00615328">
      <w:pPr>
        <w:tabs>
          <w:tab w:val="left" w:pos="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Минимальный уровень</w:t>
      </w:r>
      <w:r>
        <w:rPr>
          <w:rFonts w:ascii="Times New Roman" w:hAnsi="Times New Roman"/>
          <w:sz w:val="24"/>
        </w:rPr>
        <w:t xml:space="preserve"> (ребенок овладел менее чем ½ объема навыков, предусмотренных программой) -1-3 балла (удовлетворительно)</w:t>
      </w:r>
    </w:p>
    <w:p w:rsidR="00710C70" w:rsidRDefault="00615328">
      <w:pPr>
        <w:tabs>
          <w:tab w:val="left" w:pos="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Средний уровень</w:t>
      </w:r>
      <w:r>
        <w:rPr>
          <w:rFonts w:ascii="Times New Roman" w:hAnsi="Times New Roman"/>
          <w:sz w:val="24"/>
        </w:rPr>
        <w:t xml:space="preserve"> (объем усвоенных навыков составляет более 1/2) – 4-5 баллов (хорошо)</w:t>
      </w:r>
    </w:p>
    <w:p w:rsidR="00710C70" w:rsidRDefault="00615328">
      <w:pPr>
        <w:tabs>
          <w:tab w:val="left" w:pos="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Максимальный уровень</w:t>
      </w:r>
      <w:r>
        <w:rPr>
          <w:rFonts w:ascii="Times New Roman" w:hAnsi="Times New Roman"/>
          <w:sz w:val="24"/>
        </w:rPr>
        <w:t xml:space="preserve"> (ребенок освоил практически весь объем  навыков, предусмотренных программой) - 6-10 баллов (отлично)</w:t>
      </w:r>
    </w:p>
    <w:p w:rsidR="00710C70" w:rsidRDefault="00710C70">
      <w:pPr>
        <w:spacing w:after="0"/>
        <w:ind w:firstLine="37"/>
        <w:rPr>
          <w:sz w:val="24"/>
        </w:rPr>
      </w:pPr>
    </w:p>
    <w:p w:rsidR="00710C70" w:rsidRDefault="00710C70"/>
    <w:p w:rsidR="00710C70" w:rsidRDefault="00710C70">
      <w:pPr>
        <w:pStyle w:val="a5"/>
        <w:spacing w:after="240"/>
      </w:pPr>
    </w:p>
    <w:p w:rsidR="00ED186E" w:rsidRDefault="00615328" w:rsidP="00ED186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b/>
        </w:rPr>
        <w:br w:type="page"/>
      </w:r>
      <w:r w:rsidR="00ED186E">
        <w:rPr>
          <w:rFonts w:ascii="Times New Roman" w:hAnsi="Times New Roman"/>
          <w:b/>
          <w:sz w:val="24"/>
        </w:rPr>
        <w:lastRenderedPageBreak/>
        <w:t>Литература</w:t>
      </w:r>
    </w:p>
    <w:p w:rsidR="00ED186E" w:rsidRDefault="00ED186E" w:rsidP="00ED186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Литература для родителей и обучающихся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Алексахин Н.Н. Волшебная глина. Методика преподавания лепки в детском кружке. -  М., «Агар» 1999г.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Белякова О.В. Поделки  из природных материалов. – М., 2009г.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Богусловская И.А. Дымковская игрушка. – Л., 1988г.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Гирндт С. Разноцветные поделки из природных материалов. – М., 2009г.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Горичева В.С. Нагибина М.Н. Сказку сделаем из глины, теста, снега, пластилина. – «Ярославль» 1998г. 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Данилова Л.И.  Камень, глина и фантазия. – М., «Просвещение», 1991г 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Данкевич Е.В. Знакомьтесь: глина. – С-П., 1998г.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Ивлева О.М. «Ожившая глина». // Внешкольник, 1999г , №2. 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Катрин Николя. Моя первая книга по лепке. – М., 2008г.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Конишева Н.М. Лепка в начальных классах. Пособие для учителя.  – М., «Просвещение», 1980г.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Лыкова И.А. Я собираю гербарий. – Мир книги «Карапуз», 2008г.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Литература для педагога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Маслова Н.В. Лепим из соленого теста – С-П., 2007г.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Марина З. Лепим из пластилина. – С-П., 1997г.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Насырова А.Н. «Школьный кружок художественной керамики и лепки» // Школа и производство, 1993г №3. 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Селезнева Ю. Мультяшки из пластилина. – С-П., 1998г. 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Скребцова Т.О. Соленое тесто: идеи для интерьера. – Ростов-на Дону, 2007г.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Стародуб К. Поделки из природных материалов для начинающих. – ИД  Владис, 2006г.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Сюзи О Рейли. Лепка. Уроки детского творчества. – С-П., 1997г.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Федотов Г. Послушная глина. – М., «АСТ-ПРЕСС», 1999г.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Халезова Н.Б. Народная пластика и декоративная лепка в детском саду. М., «Просвещение», 1984г.</w:t>
      </w:r>
    </w:p>
    <w:p w:rsidR="00ED186E" w:rsidRDefault="00ED186E" w:rsidP="00ED186E">
      <w:pPr>
        <w:spacing w:after="0"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Хананова И. Соленое тесто. М., «АСТ-ПРЕСС», 2008г.</w:t>
      </w:r>
    </w:p>
    <w:p w:rsidR="00710C70" w:rsidRDefault="00710C70" w:rsidP="00ED186E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710C70" w:rsidSect="00710C70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28" w:rsidRDefault="00615328" w:rsidP="00710C70">
      <w:pPr>
        <w:spacing w:after="0" w:line="240" w:lineRule="auto"/>
      </w:pPr>
      <w:r>
        <w:separator/>
      </w:r>
    </w:p>
  </w:endnote>
  <w:endnote w:type="continuationSeparator" w:id="1">
    <w:p w:rsidR="00615328" w:rsidRDefault="00615328" w:rsidP="0071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70" w:rsidRDefault="00710C70">
    <w:pPr>
      <w:framePr w:wrap="around" w:vAnchor="text" w:hAnchor="margin" w:xAlign="right" w:y="1"/>
    </w:pPr>
    <w:r>
      <w:rPr>
        <w:rStyle w:val="a8"/>
      </w:rPr>
      <w:fldChar w:fldCharType="begin"/>
    </w:r>
    <w:r w:rsidR="00615328">
      <w:rPr>
        <w:rStyle w:val="a8"/>
      </w:rPr>
      <w:instrText xml:space="preserve">PAGE </w:instrText>
    </w:r>
    <w:r w:rsidR="008A40E3">
      <w:rPr>
        <w:rStyle w:val="a8"/>
      </w:rPr>
      <w:fldChar w:fldCharType="separate"/>
    </w:r>
    <w:r w:rsidR="00ED186E">
      <w:rPr>
        <w:rStyle w:val="a8"/>
        <w:noProof/>
      </w:rPr>
      <w:t>2</w:t>
    </w:r>
    <w:r>
      <w:rPr>
        <w:rStyle w:val="a8"/>
      </w:rPr>
      <w:fldChar w:fldCharType="end"/>
    </w:r>
  </w:p>
  <w:p w:rsidR="00710C70" w:rsidRDefault="00710C7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28" w:rsidRDefault="00615328" w:rsidP="00710C70">
      <w:pPr>
        <w:spacing w:after="0" w:line="240" w:lineRule="auto"/>
      </w:pPr>
      <w:r>
        <w:separator/>
      </w:r>
    </w:p>
  </w:footnote>
  <w:footnote w:type="continuationSeparator" w:id="1">
    <w:p w:rsidR="00615328" w:rsidRDefault="00615328" w:rsidP="0071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314"/>
    <w:multiLevelType w:val="multilevel"/>
    <w:tmpl w:val="FE12862C"/>
    <w:lvl w:ilvl="0">
      <w:start w:val="1"/>
      <w:numFmt w:val="bullet"/>
      <w:lvlText w:val=""/>
      <w:lvlJc w:val="left"/>
      <w:pPr>
        <w:tabs>
          <w:tab w:val="left" w:pos="1559"/>
        </w:tabs>
        <w:ind w:left="1559" w:hanging="491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1">
    <w:nsid w:val="120A4F3D"/>
    <w:multiLevelType w:val="multilevel"/>
    <w:tmpl w:val="5620879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87B4D54"/>
    <w:multiLevelType w:val="hybridMultilevel"/>
    <w:tmpl w:val="2B4C8460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1B16"/>
    <w:multiLevelType w:val="multilevel"/>
    <w:tmpl w:val="B27CD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3DD2"/>
    <w:multiLevelType w:val="hybridMultilevel"/>
    <w:tmpl w:val="A3626E0A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21000"/>
    <w:multiLevelType w:val="hybridMultilevel"/>
    <w:tmpl w:val="2C3E92B8"/>
    <w:lvl w:ilvl="0" w:tplc="EA22D49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B264E"/>
    <w:multiLevelType w:val="hybridMultilevel"/>
    <w:tmpl w:val="5A06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67B14"/>
    <w:multiLevelType w:val="multilevel"/>
    <w:tmpl w:val="F2F64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6D12"/>
    <w:multiLevelType w:val="multilevel"/>
    <w:tmpl w:val="5232B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E3478"/>
    <w:multiLevelType w:val="multilevel"/>
    <w:tmpl w:val="1FE60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D3DB8"/>
    <w:multiLevelType w:val="multilevel"/>
    <w:tmpl w:val="D2CC9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3C7DA0"/>
    <w:multiLevelType w:val="hybridMultilevel"/>
    <w:tmpl w:val="7F5C7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C70"/>
    <w:rsid w:val="00615328"/>
    <w:rsid w:val="00710C70"/>
    <w:rsid w:val="008A40E3"/>
    <w:rsid w:val="00E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10C70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710C7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10C7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10C7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10C7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10C7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10C70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710C7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10C7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10C7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10C7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10C7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10C7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10C7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10C7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10C70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uiPriority w:val="34"/>
    <w:qFormat/>
    <w:rsid w:val="00710C70"/>
    <w:pPr>
      <w:ind w:left="720"/>
      <w:contextualSpacing/>
    </w:pPr>
  </w:style>
  <w:style w:type="character" w:customStyle="1" w:styleId="12">
    <w:name w:val="Абзац списка1"/>
    <w:basedOn w:val="1"/>
    <w:link w:val="a3"/>
    <w:rsid w:val="00710C70"/>
  </w:style>
  <w:style w:type="character" w:customStyle="1" w:styleId="a4">
    <w:name w:val="Абзац списка Знак"/>
    <w:basedOn w:val="1"/>
    <w:link w:val="a3"/>
    <w:rsid w:val="00710C70"/>
    <w:rPr>
      <w:rFonts w:ascii="Calibri" w:hAnsi="Calibri"/>
    </w:rPr>
  </w:style>
  <w:style w:type="paragraph" w:styleId="31">
    <w:name w:val="toc 3"/>
    <w:next w:val="a"/>
    <w:link w:val="32"/>
    <w:uiPriority w:val="39"/>
    <w:rsid w:val="00710C7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10C70"/>
    <w:rPr>
      <w:rFonts w:ascii="XO Thames" w:hAnsi="XO Thames"/>
      <w:sz w:val="28"/>
    </w:rPr>
  </w:style>
  <w:style w:type="paragraph" w:styleId="a5">
    <w:name w:val="Normal (Web)"/>
    <w:basedOn w:val="a"/>
    <w:link w:val="a6"/>
    <w:rsid w:val="00710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710C7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10C7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10C7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710C70"/>
    <w:rPr>
      <w:color w:val="0000FF"/>
      <w:u w:val="single"/>
    </w:rPr>
  </w:style>
  <w:style w:type="character" w:styleId="a7">
    <w:name w:val="Hyperlink"/>
    <w:link w:val="13"/>
    <w:rsid w:val="00710C70"/>
    <w:rPr>
      <w:color w:val="0000FF"/>
      <w:u w:val="single"/>
    </w:rPr>
  </w:style>
  <w:style w:type="paragraph" w:customStyle="1" w:styleId="Footnote">
    <w:name w:val="Footnote"/>
    <w:link w:val="Footnote0"/>
    <w:rsid w:val="00710C7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10C7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10C7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10C7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10C7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10C70"/>
    <w:rPr>
      <w:rFonts w:ascii="XO Thames" w:hAnsi="XO Thames"/>
      <w:sz w:val="20"/>
    </w:rPr>
  </w:style>
  <w:style w:type="paragraph" w:customStyle="1" w:styleId="16">
    <w:name w:val="Номер страницы1"/>
    <w:basedOn w:val="17"/>
    <w:link w:val="a8"/>
    <w:rsid w:val="00710C70"/>
  </w:style>
  <w:style w:type="character" w:styleId="a8">
    <w:name w:val="page number"/>
    <w:basedOn w:val="a0"/>
    <w:link w:val="16"/>
    <w:rsid w:val="00710C70"/>
  </w:style>
  <w:style w:type="paragraph" w:styleId="9">
    <w:name w:val="toc 9"/>
    <w:next w:val="a"/>
    <w:link w:val="90"/>
    <w:uiPriority w:val="39"/>
    <w:rsid w:val="00710C7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10C7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10C7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10C7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10C7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10C70"/>
    <w:rPr>
      <w:rFonts w:ascii="XO Thames" w:hAnsi="XO Thames"/>
      <w:sz w:val="28"/>
    </w:rPr>
  </w:style>
  <w:style w:type="paragraph" w:customStyle="1" w:styleId="17">
    <w:name w:val="Основной шрифт абзаца1"/>
    <w:link w:val="a9"/>
    <w:rsid w:val="00710C70"/>
  </w:style>
  <w:style w:type="paragraph" w:styleId="a9">
    <w:name w:val="Subtitle"/>
    <w:next w:val="a"/>
    <w:link w:val="aa"/>
    <w:uiPriority w:val="11"/>
    <w:qFormat/>
    <w:rsid w:val="00710C70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710C70"/>
    <w:rPr>
      <w:rFonts w:ascii="XO Thames" w:hAnsi="XO Thames"/>
      <w:i/>
      <w:sz w:val="24"/>
    </w:rPr>
  </w:style>
  <w:style w:type="paragraph" w:styleId="ab">
    <w:name w:val="Title"/>
    <w:basedOn w:val="a"/>
    <w:link w:val="ac"/>
    <w:uiPriority w:val="10"/>
    <w:qFormat/>
    <w:rsid w:val="00710C70"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1"/>
    <w:link w:val="ab"/>
    <w:rsid w:val="00710C70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sid w:val="00710C7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10C70"/>
    <w:rPr>
      <w:rFonts w:ascii="XO Thames" w:hAnsi="XO Thames"/>
      <w:b/>
      <w:sz w:val="28"/>
    </w:rPr>
  </w:style>
  <w:style w:type="paragraph" w:styleId="ad">
    <w:name w:val="footer"/>
    <w:basedOn w:val="a"/>
    <w:link w:val="ae"/>
    <w:rsid w:val="00710C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710C70"/>
  </w:style>
  <w:style w:type="table" w:styleId="af">
    <w:name w:val="Table Grid"/>
    <w:basedOn w:val="a1"/>
    <w:rsid w:val="00710C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2023-08-21T05:27:00Z</dcterms:created>
  <dcterms:modified xsi:type="dcterms:W3CDTF">2023-08-21T05:45:00Z</dcterms:modified>
</cp:coreProperties>
</file>